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12" w:rsidRDefault="00D65AFD" w:rsidP="00832712">
      <w:pPr>
        <w:spacing w:after="0" w:line="226" w:lineRule="auto"/>
        <w:ind w:left="1091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37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1</w:t>
      </w:r>
      <w:r w:rsidR="00832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E52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письму </w:t>
      </w:r>
    </w:p>
    <w:p w:rsidR="003E52F6" w:rsidRPr="004A37FC" w:rsidRDefault="009300F8" w:rsidP="00832712">
      <w:pPr>
        <w:spacing w:after="0" w:line="226" w:lineRule="auto"/>
        <w:ind w:left="1091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3E52F6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</w:t>
      </w:r>
      <w:r w:rsidR="00832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  <w:r w:rsidR="003E52F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_______________</w:t>
      </w:r>
    </w:p>
    <w:p w:rsidR="00D65AFD" w:rsidRPr="004A37FC" w:rsidRDefault="00D65AFD" w:rsidP="004F5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A37FC" w:rsidRPr="004A37FC" w:rsidRDefault="004A37FC" w:rsidP="004F5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5949" w:rsidRPr="00BF5949" w:rsidRDefault="004858FD" w:rsidP="004F5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Примерные н</w:t>
      </w:r>
      <w:r w:rsidR="006C6D1C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ормативы </w:t>
      </w:r>
      <w:r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штатной </w:t>
      </w:r>
      <w:r w:rsidR="006C6D1C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численности работников </w:t>
      </w:r>
      <w:r w:rsidR="00405B94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муниципальных </w:t>
      </w:r>
      <w:r w:rsidR="006C6D1C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</w:t>
      </w:r>
      <w:r w:rsidR="001639F8">
        <w:rPr>
          <w:rFonts w:ascii="Liberation Serif" w:eastAsia="Times New Roman" w:hAnsi="Liberation Serif" w:cs="Liberation Serif"/>
          <w:sz w:val="28"/>
          <w:szCs w:val="28"/>
          <w:lang w:eastAsia="ru-RU"/>
        </w:rPr>
        <w:t>ых</w:t>
      </w:r>
      <w:r w:rsidR="006C6D1C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5028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</w:t>
      </w:r>
      <w:r w:rsidR="001639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E543D8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9300F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5F40BB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расположенных на территории Свердловской области, </w:t>
      </w:r>
      <w:r w:rsidR="00E543D8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оплата труда которых финансируется </w:t>
      </w:r>
    </w:p>
    <w:p w:rsidR="00A70946" w:rsidRPr="00BF5949" w:rsidRDefault="00E543D8" w:rsidP="004F5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счет субвенций, предоставляемых из областного бюджета</w:t>
      </w:r>
      <w:r w:rsidR="006C6D1C" w:rsidRPr="00BF5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65AFD" w:rsidRPr="004A37FC" w:rsidRDefault="00D65AFD" w:rsidP="004F5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57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1137"/>
        <w:gridCol w:w="4536"/>
      </w:tblGrid>
      <w:tr w:rsidR="00E55282" w:rsidRPr="00E55282" w:rsidTr="00F16674">
        <w:trPr>
          <w:cantSplit/>
          <w:tblHeader/>
        </w:trPr>
        <w:tc>
          <w:tcPr>
            <w:tcW w:w="25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групп до (включительно):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55282" w:rsidRPr="00E55282" w:rsidTr="00F16674">
        <w:trPr>
          <w:cantSplit/>
          <w:tblHeader/>
        </w:trPr>
        <w:tc>
          <w:tcPr>
            <w:tcW w:w="25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свыше 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232C2" w:rsidRPr="00E55282" w:rsidTr="00EA2A66">
        <w:trPr>
          <w:cantSplit/>
        </w:trPr>
        <w:tc>
          <w:tcPr>
            <w:tcW w:w="157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32C2" w:rsidRPr="00B232C2" w:rsidRDefault="00B232C2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Руководящие работники</w:t>
            </w:r>
          </w:p>
        </w:tc>
      </w:tr>
      <w:tr w:rsidR="00E55282" w:rsidRPr="00E55282" w:rsidTr="00F16674">
        <w:trPr>
          <w:trHeight w:val="922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дошкольным учреждением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85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55282" w:rsidRPr="00E55282" w:rsidTr="00F16674">
        <w:trPr>
          <w:trHeight w:val="1189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81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</w:t>
            </w:r>
            <w:r w:rsidR="008173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023EA"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BF5949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1736B5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каждые 10 групп одна должность</w:t>
            </w:r>
            <w:r w:rsidR="00386A0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старшего воспитателя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7A374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одна из должностей</w:t>
            </w:r>
          </w:p>
        </w:tc>
      </w:tr>
      <w:tr w:rsidR="00B232C2" w:rsidRPr="00E55282" w:rsidTr="00851EF4">
        <w:tc>
          <w:tcPr>
            <w:tcW w:w="157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32C2" w:rsidRPr="00B232C2" w:rsidRDefault="00B232C2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Специалисты и служащие</w:t>
            </w:r>
          </w:p>
        </w:tc>
      </w:tr>
      <w:tr w:rsidR="00E55282" w:rsidRPr="00E55282" w:rsidTr="00F16674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296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Делопроизводитель</w:t>
            </w:r>
            <w:r w:rsidR="008173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962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по кадрам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95C" w:rsidRPr="00E55282" w:rsidRDefault="00F0595C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00105B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5B" w:rsidRPr="00E55282" w:rsidRDefault="0000105B" w:rsidP="0081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</w:t>
            </w: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охране труда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0E1" w:rsidRPr="009471A5" w:rsidRDefault="004550E1" w:rsidP="0000105B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 w:rsidR="0000105B"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олжность устанавливается из расчета</w:t>
            </w: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  <w:p w:rsidR="004550E1" w:rsidRPr="009471A5" w:rsidRDefault="0000105B" w:rsidP="0000105B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 штатной единицы для организаций с численнос</w:t>
            </w:r>
            <w:r w:rsidR="004550E1"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тью работников менее 30 человек;</w:t>
            </w:r>
          </w:p>
          <w:p w:rsidR="004550E1" w:rsidRPr="009471A5" w:rsidRDefault="0000105B" w:rsidP="0000105B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0,5 штатной единицы для организаций с численностью работников от 30 до 50 человек</w:t>
            </w:r>
            <w:r w:rsidR="004550E1"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:rsidR="0000105B" w:rsidRPr="009471A5" w:rsidRDefault="0000105B" w:rsidP="0000105B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 штатная единица </w:t>
            </w:r>
            <w:r w:rsidR="004550E1"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организаций с численностью работников от</w:t>
            </w: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50 человек, но не более 1 ставки</w:t>
            </w:r>
          </w:p>
        </w:tc>
      </w:tr>
      <w:tr w:rsidR="000D0662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62" w:rsidRPr="00E55282" w:rsidRDefault="000D0662" w:rsidP="00F1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06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Инженер-электроник (электроник), </w:t>
            </w:r>
            <w:r w:rsidR="007A37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системный администратор информационно-коммуникационных систем,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662" w:rsidRDefault="000D0662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Устанавливается одна из должностей </w:t>
            </w:r>
            <w:r w:rsidR="00F118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 расчета </w:t>
            </w:r>
            <w:r w:rsidR="00F118D4" w:rsidRPr="00F118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 штатной единицы на 8-10 групп при наличии не менее 5 единиц техники</w:t>
            </w:r>
            <w:r w:rsidR="00F118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используемой при реализации </w:t>
            </w:r>
            <w:r w:rsidR="00C06EE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образовательных программ с применением технических средств обучения</w:t>
            </w:r>
          </w:p>
          <w:p w:rsidR="00FA2673" w:rsidRPr="00E55282" w:rsidRDefault="00FA2673" w:rsidP="00FA2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232C2" w:rsidRPr="00E55282" w:rsidTr="006D0363">
        <w:tc>
          <w:tcPr>
            <w:tcW w:w="157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32C2" w:rsidRPr="00B232C2" w:rsidRDefault="00B232C2" w:rsidP="00B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F40126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9471A5" w:rsidRDefault="00F40126" w:rsidP="00F40126">
            <w:pPr>
              <w:pStyle w:val="1"/>
              <w:spacing w:before="0" w:after="0"/>
              <w:ind w:left="317"/>
              <w:textAlignment w:val="baseline"/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</w:pPr>
            <w:r w:rsidRPr="009471A5"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  <w:t xml:space="preserve">численность воспитателей определяется на основании </w:t>
            </w:r>
            <w:hyperlink r:id="rId8" w:history="1">
              <w:r w:rsidRPr="009471A5">
                <w:rPr>
                  <w:rFonts w:eastAsia="Times New Roman"/>
                  <w:bCs w:val="0"/>
                  <w:lang w:eastAsia="ru-RU"/>
                </w:rPr>
                <w:t>постановления</w:t>
              </w:r>
            </w:hyperlink>
            <w:r w:rsidRPr="009471A5"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  <w:t xml:space="preserve"> Минтруда РФ от 21 апреля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9471A5">
                <w:rPr>
                  <w:rFonts w:ascii="Liberation Serif" w:eastAsia="Times New Roman" w:hAnsi="Liberation Serif" w:cs="Liberation Serif"/>
                  <w:b w:val="0"/>
                  <w:bCs w:val="0"/>
                  <w:color w:val="auto"/>
                  <w:lang w:eastAsia="ru-RU"/>
                </w:rPr>
                <w:t>1993 года</w:t>
              </w:r>
            </w:smartTag>
            <w:r w:rsidRPr="009471A5"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  <w:t xml:space="preserve"> № 88 </w:t>
            </w:r>
            <w:r w:rsidR="009471A5"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  <w:br/>
            </w:r>
            <w:r w:rsidRPr="009471A5">
              <w:rPr>
                <w:rFonts w:ascii="Liberation Serif" w:eastAsia="Times New Roman" w:hAnsi="Liberation Serif" w:cs="Liberation Serif"/>
                <w:b w:val="0"/>
                <w:bCs w:val="0"/>
                <w:color w:val="auto"/>
                <w:lang w:eastAsia="ru-RU"/>
              </w:rPr>
              <w:t>«Об утверждении Нормативов по определению численности персонала, занятого обслуживанием дошкольных учреждений (ясли, ясли-сады, детские сады)»</w:t>
            </w:r>
          </w:p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40126" w:rsidRPr="00E55282" w:rsidTr="00F16674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 при получении дошкольного образования детьми с ограниченными возможностями здоровья в группах компенсирующей направленности: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нарушениями слуха (глухих, слабослышащих, позднооглохших) –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не менее 0,5 штатной единицы на каждую группу;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нарушениями зрения (слепых, слабовидящих, с амблиопией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и косоглазием) – не менее 0,5 штатной единицы на каждую группу;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тяжелыми нарушениями речи – не менее 0,5 штатной единицы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на каждую группу; </w:t>
            </w:r>
          </w:p>
          <w:p w:rsid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умственной отсталостью – не менее 1 штатной единицы на каждую группу; </w:t>
            </w:r>
          </w:p>
          <w:p w:rsid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2) при получении дошкольного образования детьми с ограниченными возможностями здоровья в группах комбинированной направленности;</w:t>
            </w:r>
          </w:p>
          <w:p w:rsid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     на каждые 20 обучающихся с ограниченными возможностями здоровья –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  <w:t>1 штатная единица;</w:t>
            </w:r>
          </w:p>
          <w:p w:rsid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3) при получении дошкольного образования детьми в группах общеразвивающей направленности и группах оздоровительной направленности: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     на 200 воспитанников – 1 штатная единица</w:t>
            </w:r>
          </w:p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E55282" w:rsidRDefault="00285AC7" w:rsidP="00F1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устанав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ливается при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специалистов, имеющих специаль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ное психологическое образование</w:t>
            </w:r>
          </w:p>
        </w:tc>
      </w:tr>
      <w:tr w:rsidR="00F40126" w:rsidRPr="00E55282" w:rsidTr="00285AC7">
        <w:trPr>
          <w:trHeight w:val="586"/>
        </w:trPr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Музыкальный руководитель 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устанавливается на каждую группу детей в возрасте от 1,5 лет </w:t>
            </w:r>
          </w:p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(наполняемость не менее 15-20 человек) – 0,25 ставки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0126" w:rsidRPr="00E55282" w:rsidTr="00F16674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Инструктор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 физической культуре 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устанавливается на каждые 2 группы детей в возрасте от 3 лет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0,25 ставки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E55282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наличии крытого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алоразмерного плавательного бассейна устанавливается дополнительно должность из расчета 0,25 ставки на 2 группы, с которыми проводятся занятия по плаванию</w:t>
            </w:r>
          </w:p>
        </w:tc>
      </w:tr>
      <w:tr w:rsidR="00285AC7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7" w:rsidRPr="00E55282" w:rsidRDefault="00285AC7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52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851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66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устанавливается: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66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при получении дошкольного образования детьми с ограниченными возможностями здоровья в группах компенсирующей направленности: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34" w:firstLine="283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 нарушениями зрения (слепых) – не менее 1 штатной единицы на каждую группу;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34" w:firstLine="283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 расстройствами аутистического спектра – не менее 1 штатной единицы на каждую группу;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34" w:firstLine="283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 умственной отсталостью – не менее 1 штатной единицы на каждую группу;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left="34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2) при получении дошкольного образования детьми с ограниченными возможностями здоровья в группах комбинированной направленности/группах общеразвивающей направленности при инклюзивном образовании:</w:t>
            </w:r>
          </w:p>
          <w:p w:rsidR="00285AC7" w:rsidRPr="00E55282" w:rsidRDefault="006E1FEF" w:rsidP="00F1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</w:t>
            </w:r>
            <w:r w:rsidR="00F16674" w:rsidRPr="00F166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обучающихся с ограниченными возможностями здоровья – 1 штатная единица на каждые 1-5 таких обучающихся;</w:t>
            </w:r>
          </w:p>
        </w:tc>
      </w:tr>
      <w:tr w:rsidR="00285AC7" w:rsidRPr="00E55282" w:rsidTr="00F16674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7" w:rsidRPr="00860681" w:rsidRDefault="00285AC7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06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должность устанавливается: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1) при получении дошкольного образования детьми с ограниченными возможностями здоровья в группах компенсирующей направленности: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нарушениями слуха (глухих, слабослышащих, позднооглохших) –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не менее 0,5 штатной единицы на каждую группу;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 для детей с нарушениями зрения (слепых, слабовидящих, с амблиопией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и косоглазием) – не менее 0,5 штатной единицы на каждую группу; 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тяжелыми нарушениями речи – не менее 1 штатной единицы 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на каждую группу; 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нарушениями опорно-двигательного аппарата – не менее 0,5 штатной единицы на каждую группу; 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 расстройствами аутистического спектра – не менее 0,5 штатной единицы на каждую группу;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задержкой психического развития – не менее 0,5 штатной единицы на каждую группу; 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lastRenderedPageBreak/>
              <w:t xml:space="preserve">для детей с умственной отсталостью – не менее 0,5 штатной единицы </w:t>
            </w:r>
            <w:r w:rsid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на каждую группу; </w:t>
            </w:r>
          </w:p>
          <w:p w:rsidR="00923055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со сложным дефектом (тяжелыми и множественными нарушениями развития) – не менее 0,5 штатной единицы на каждую группу</w:t>
            </w:r>
            <w:r w:rsidR="00923055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;</w:t>
            </w:r>
          </w:p>
          <w:p w:rsidR="00923055" w:rsidRDefault="00923055" w:rsidP="00923055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923055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осуществляющей о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бразовательную деятельность, – </w:t>
            </w:r>
          </w:p>
          <w:p w:rsidR="00285AC7" w:rsidRPr="00285AC7" w:rsidRDefault="00923055" w:rsidP="009230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923055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1 штатная единица на 25 таких обучающихся</w:t>
            </w:r>
            <w:r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;</w:t>
            </w:r>
            <w:r w:rsidR="00285AC7"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 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2) при получении дошкольного образования детьми с ограниченными возможностями здоровья в группах комбинированной направленности: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обучающихся с ограниченными возможностями здоровья – 1 штатная единица на каждые 5-12 таких обучающихся;</w:t>
            </w:r>
          </w:p>
          <w:p w:rsidR="00285AC7" w:rsidRPr="00F05D04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обучающихся имеющих заключение ППк или ПМПК с рекомендациями об оказании психолого-педагогической помощи обучающимся, испытывающим трудности в освоении основных общеразвивающих программ, развития </w:t>
            </w:r>
            <w:r w:rsid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br/>
            </w:r>
            <w:r w:rsidRPr="00285AC7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и социальной адаптации – 1 штатная единица на 25 таких обучающихся;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AC7" w:rsidRPr="00F16674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должность устанав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ливается при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нали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специалистов, име</w:t>
            </w:r>
            <w:r w:rsidR="00F166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ющих специальное логопедическое 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F40126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157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Учитель-дефектолог (сурдопедагог)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F05D04" w:rsidRDefault="00F40126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Должность устанавливается </w:t>
            </w:r>
            <w:r w:rsidR="00285AC7"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для детей с нарушениями слуха (глухих, слабослышащих, позднооглохших) – не менее </w:t>
            </w:r>
            <w:r w:rsid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br/>
              <w:t>1 штатной единицы на каж</w:t>
            </w:r>
            <w:r w:rsidR="00285AC7"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дую группу компенсирующей направленности</w:t>
            </w:r>
          </w:p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40126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157421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Учитель-дефектолог (тифлопедагог)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AC7" w:rsidRPr="00285AC7" w:rsidRDefault="00F40126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Должность устанавливается </w:t>
            </w:r>
            <w:r w:rsidR="00285AC7"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для детей с нарушениями зрения (слепых, слабовидящих, </w:t>
            </w:r>
          </w:p>
          <w:p w:rsidR="00F40126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с амблиопией и косогл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азием) – не менее 1 штатной еди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ницы на каждую гр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уппу компенсирующей направленно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сти</w:t>
            </w:r>
          </w:p>
          <w:p w:rsid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</w:tr>
      <w:tr w:rsidR="00F40126" w:rsidRPr="00E55282" w:rsidTr="00F16674">
        <w:trPr>
          <w:trHeight w:val="690"/>
        </w:trPr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F40126" w:rsidRDefault="00285AC7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Учитель-дефектолог (олиго</w:t>
            </w:r>
            <w:r w:rsidR="00F4012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френопедагог), педагог-психолог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Должность устанавливается: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для детей с расстройствами аутистического спектра – не менее 0,5 штатн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ой единицы на каждую группу ком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пенсирующей направленности;</w:t>
            </w:r>
          </w:p>
          <w:p w:rsidR="00285AC7" w:rsidRPr="00285AC7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для детей с задержко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й психического развития – не ме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нее 1 штатной единицы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br/>
              <w:t>на каждую группу компенсиру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ющей направленности; </w:t>
            </w:r>
          </w:p>
          <w:p w:rsidR="00F40126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    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для детей с умственной отсталостью – не мен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ее 1 штатной единицы на каждую </w:t>
            </w:r>
            <w:r w:rsidRPr="00285AC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группу компенсирующей направленности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F40126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Устанавливается одна из должностей</w:t>
            </w:r>
          </w:p>
        </w:tc>
      </w:tr>
      <w:tr w:rsidR="00F40126" w:rsidRPr="00E55282" w:rsidTr="00F16674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915C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Учитель-дефектолог, педагог-психолог</w:t>
            </w:r>
          </w:p>
        </w:tc>
        <w:tc>
          <w:tcPr>
            <w:tcW w:w="8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center"/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должность устанавливается:</w:t>
            </w:r>
          </w:p>
          <w:p w:rsidR="00F16674" w:rsidRPr="00F16674" w:rsidRDefault="00F16674" w:rsidP="00F16674">
            <w:pPr>
              <w:widowControl w:val="0"/>
              <w:autoSpaceDE w:val="0"/>
              <w:autoSpaceDN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 xml:space="preserve">для детей с нарушениями опорно-двигательного аппарата – не менее 1 </w:t>
            </w: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lastRenderedPageBreak/>
              <w:t>штатной единицы на каждую группу компенсирующей направленности/ группу общеразвивающей направленности при инклюзивном образовании;</w:t>
            </w:r>
          </w:p>
          <w:p w:rsidR="00F40126" w:rsidRPr="00F05D04" w:rsidRDefault="00F16674" w:rsidP="00F1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для детей со сложным дефектом (тяжелыми и множественными нарушениями развития) – не менее 1 штатной единицы на каждую группу</w:t>
            </w:r>
            <w:r w:rsidRPr="00F1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674">
              <w:rPr>
                <w:rFonts w:ascii="Liberation Serif" w:eastAsia="Calibri" w:hAnsi="Liberation Serif" w:cs="Liberation Serif"/>
                <w:kern w:val="3"/>
                <w:sz w:val="24"/>
                <w:szCs w:val="24"/>
              </w:rPr>
              <w:t>компенсирующей направленности/группу общеразвивающей направленности при инклюзивном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Устанавливается одна из должностей</w:t>
            </w:r>
          </w:p>
        </w:tc>
      </w:tr>
      <w:tr w:rsidR="00F40126" w:rsidRPr="00E55282" w:rsidTr="00B17ED7">
        <w:tc>
          <w:tcPr>
            <w:tcW w:w="157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915C9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Учебно-вспомогательный персонал</w:t>
            </w:r>
          </w:p>
        </w:tc>
      </w:tr>
      <w:tr w:rsidR="00F40126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915C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Ассистент (помощник)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915C91" w:rsidRDefault="00F40126" w:rsidP="00F40126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15C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должность устанавливается:</w:t>
            </w:r>
          </w:p>
          <w:p w:rsidR="00285AC7" w:rsidRPr="00285AC7" w:rsidRDefault="00285AC7" w:rsidP="00285AC7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1) при получении дошкольного образования детьми с ограниченными возможностями здоровья в группах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ком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пенсирующей направленности:</w:t>
            </w:r>
          </w:p>
          <w:p w:rsidR="00285AC7" w:rsidRPr="00285AC7" w:rsidRDefault="00285AC7" w:rsidP="00285AC7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детей с наруше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ниями опорно-двигательного аппа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рата – не менее 0,5 штатной единицы на каждую группу; </w:t>
            </w:r>
          </w:p>
          <w:p w:rsidR="00285AC7" w:rsidRPr="00285AC7" w:rsidRDefault="00285AC7" w:rsidP="00285AC7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детей со сло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жным дефектом (тяжелыми и множе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ственными нарушениями развития) – не менее 1 штатной единицы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каждую группу;</w:t>
            </w:r>
          </w:p>
          <w:p w:rsidR="00285AC7" w:rsidRPr="00285AC7" w:rsidRDefault="00285AC7" w:rsidP="00285AC7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при получении дошкольного образования детьми с ограниченными возможностями здоровья в группах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ком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бинированной направленности:</w:t>
            </w:r>
          </w:p>
          <w:p w:rsidR="00F40126" w:rsidRPr="008244BD" w:rsidRDefault="00285AC7" w:rsidP="00285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для обучающихся с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ограниченными возможностями здо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ровья – 1 штатная единица на каждые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1-5 таких обучаю</w:t>
            </w:r>
            <w:r w:rsidRPr="00285A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щихся.</w:t>
            </w:r>
            <w:r w:rsidR="00F40126" w:rsidRPr="00915C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</w:tr>
      <w:tr w:rsidR="00F40126" w:rsidRPr="00E55282" w:rsidTr="00285AC7"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26" w:rsidRPr="00F05D04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Младший воспитатель, помощник воспитателя</w:t>
            </w:r>
          </w:p>
        </w:tc>
        <w:tc>
          <w:tcPr>
            <w:tcW w:w="131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26" w:rsidRPr="00E55282" w:rsidRDefault="00F40126" w:rsidP="00F40126">
            <w:pPr>
              <w:pStyle w:val="1"/>
              <w:spacing w:before="0" w:after="0"/>
              <w:ind w:left="317"/>
              <w:textAlignment w:val="baseline"/>
              <w:rPr>
                <w:rFonts w:ascii="Liberation Serif" w:eastAsia="Times New Roman" w:hAnsi="Liberation Serif" w:cs="Liberation Serif"/>
                <w:b w:val="0"/>
                <w:color w:val="auto"/>
                <w:kern w:val="36"/>
                <w:lang w:eastAsia="ru-RU"/>
              </w:rPr>
            </w:pPr>
            <w:r>
              <w:rPr>
                <w:rFonts w:ascii="Liberation Serif" w:hAnsi="Liberation Serif" w:cs="Liberation Serif"/>
                <w:b w:val="0"/>
                <w:color w:val="auto"/>
              </w:rPr>
              <w:t>ч</w:t>
            </w:r>
            <w:r w:rsidRPr="00E55282">
              <w:rPr>
                <w:rFonts w:ascii="Liberation Serif" w:hAnsi="Liberation Serif" w:cs="Liberation Serif"/>
                <w:b w:val="0"/>
                <w:color w:val="auto"/>
              </w:rPr>
              <w:t>исленность младших воспитателей</w:t>
            </w:r>
            <w:r>
              <w:rPr>
                <w:rFonts w:ascii="Liberation Serif" w:hAnsi="Liberation Serif" w:cs="Liberation Serif"/>
                <w:b w:val="0"/>
                <w:color w:val="auto"/>
              </w:rPr>
              <w:t>,</w:t>
            </w:r>
            <w:r w:rsidRPr="00E55282">
              <w:rPr>
                <w:rFonts w:ascii="Liberation Serif" w:hAnsi="Liberation Serif" w:cs="Liberation Serif"/>
                <w:b w:val="0"/>
                <w:color w:val="auto"/>
              </w:rPr>
              <w:t xml:space="preserve"> помощников воспитателей определяется на основании </w:t>
            </w:r>
            <w:hyperlink r:id="rId9" w:history="1">
              <w:r w:rsidRPr="00E55282">
                <w:rPr>
                  <w:rStyle w:val="ab"/>
                  <w:rFonts w:ascii="Liberation Serif" w:hAnsi="Liberation Serif" w:cs="Liberation Serif"/>
                  <w:b w:val="0"/>
                  <w:color w:val="auto"/>
                  <w:sz w:val="24"/>
                </w:rPr>
                <w:t>постановления</w:t>
              </w:r>
            </w:hyperlink>
            <w:r w:rsidRPr="00E55282">
              <w:rPr>
                <w:rFonts w:ascii="Liberation Serif" w:hAnsi="Liberation Serif" w:cs="Liberation Serif"/>
                <w:b w:val="0"/>
                <w:color w:val="auto"/>
              </w:rPr>
              <w:t xml:space="preserve"> Минтруда РФ от 21 апреля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55282">
                <w:rPr>
                  <w:rFonts w:ascii="Liberation Serif" w:hAnsi="Liberation Serif" w:cs="Liberation Serif"/>
                  <w:b w:val="0"/>
                  <w:color w:val="auto"/>
                </w:rPr>
                <w:t>1993 г</w:t>
              </w:r>
              <w:r>
                <w:rPr>
                  <w:rFonts w:ascii="Liberation Serif" w:hAnsi="Liberation Serif" w:cs="Liberation Serif"/>
                  <w:b w:val="0"/>
                  <w:color w:val="auto"/>
                </w:rPr>
                <w:t>ода</w:t>
              </w:r>
            </w:smartTag>
            <w:r w:rsidRPr="00E55282">
              <w:rPr>
                <w:rFonts w:ascii="Liberation Serif" w:hAnsi="Liberation Serif" w:cs="Liberation Serif"/>
                <w:b w:val="0"/>
                <w:color w:val="auto"/>
              </w:rPr>
              <w:t xml:space="preserve"> № 88 </w:t>
            </w:r>
            <w:r w:rsidRPr="00E55282">
              <w:rPr>
                <w:rFonts w:ascii="Liberation Serif" w:eastAsia="Times New Roman" w:hAnsi="Liberation Serif" w:cs="Liberation Serif"/>
                <w:b w:val="0"/>
                <w:color w:val="auto"/>
                <w:kern w:val="36"/>
                <w:lang w:eastAsia="ru-RU"/>
              </w:rPr>
              <w:t>«Об утверждении Нормативов по определению численности персонала, занятого обслуживанием дошкольных учреждений (ясли, ясли-сады, детские сады)»</w:t>
            </w:r>
          </w:p>
          <w:p w:rsidR="00F40126" w:rsidRPr="008244BD" w:rsidRDefault="00F40126" w:rsidP="00F40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A35BC" w:rsidRDefault="00DA35BC" w:rsidP="0085321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01A55" w:rsidRPr="00E55282" w:rsidRDefault="00853215" w:rsidP="0085321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Примечание:</w:t>
      </w:r>
    </w:p>
    <w:p w:rsidR="008F60C1" w:rsidRPr="008F60C1" w:rsidRDefault="008F60C1" w:rsidP="007023EA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Нормативы численности персонала дошкольной организации установлены исходя из предельной наполняемости групп в дошкольном учреждении общего назначения в соответствии с </w:t>
      </w:r>
      <w:r w:rsidRPr="008F60C1">
        <w:rPr>
          <w:rFonts w:ascii="Liberation Serif" w:eastAsia="Times New Roman" w:hAnsi="Liberation Serif" w:cs="Liberation Serif"/>
          <w:kern w:val="3"/>
          <w:sz w:val="24"/>
          <w:szCs w:val="24"/>
          <w:lang w:eastAsia="ru-RU"/>
        </w:rPr>
        <w:t xml:space="preserve">постановлением Главного государственного санитарного врача РФ от 28 сентября 2020 г. N 28 </w:t>
      </w:r>
      <w:r w:rsidRPr="008F60C1">
        <w:rPr>
          <w:rFonts w:ascii="Liberation Serif" w:eastAsia="Times New Roman" w:hAnsi="Liberation Serif" w:cs="Liberation Serif"/>
          <w:kern w:val="3"/>
          <w:sz w:val="24"/>
          <w:szCs w:val="24"/>
          <w:lang w:eastAsia="ru-RU"/>
        </w:rPr>
        <w:br/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8F60C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СанПин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).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необходимости допускается комплектование групп детьми разных возрастов. В группы </w:t>
      </w:r>
      <w:r w:rsidR="009471A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 круглосуточным пребыванием принимаются дети в возрасте от одного года до восьми лет.</w:t>
      </w:r>
    </w:p>
    <w:p w:rsidR="0051789D" w:rsidRPr="008F60C1" w:rsidRDefault="00853215" w:rsidP="008C3BA5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60C1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Нормативы численности персонала дошкольной организации устанавливаются исходя из числа групп, определяемого путем деления списочного состава детей на предельную наполняемость</w:t>
      </w:r>
      <w:r w:rsidR="0051789D" w:rsidRPr="008F60C1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55282" w:rsidRDefault="00E55282" w:rsidP="007A16B0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В круглосуточных дошкольных организациях, имеющих 4 и более групп детей раннего возраста, при наличии изолятора устанавливается дополнительно должность младшего воспитателя в расчете на одну группу.  </w:t>
      </w:r>
    </w:p>
    <w:p w:rsidR="00424712" w:rsidRDefault="00424712" w:rsidP="007A16B0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247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Должности врача (фельдшера) и (или) медсестры устанавливаются при наличии бассейна.</w:t>
      </w:r>
    </w:p>
    <w:p w:rsidR="00C815C7" w:rsidRPr="00884004" w:rsidRDefault="00B1525C" w:rsidP="007067CF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40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Нормативы численности персонала дошкольной организации, расположенной в отдельно стоящих зданиях или имеющей в своем составе отделение, расположенное в отдельно стоящем здании, устанавливаются на каждое здание (за исключением заведующего). В дошкольной организации, имеющей в своем составе отделение, вводится должность заместителя заведующего отделением.</w:t>
      </w:r>
    </w:p>
    <w:p w:rsidR="00176BF3" w:rsidRDefault="00176BF3" w:rsidP="007067CF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6BF3">
        <w:rPr>
          <w:rFonts w:ascii="Liberation Serif" w:eastAsia="Times New Roman" w:hAnsi="Liberation Serif" w:cs="Liberation Serif"/>
          <w:kern w:val="36"/>
          <w:sz w:val="24"/>
          <w:szCs w:val="24"/>
          <w:lang w:eastAsia="ru-RU"/>
        </w:rPr>
        <w:t xml:space="preserve">Должность ассистент (помощник) установлена в соответствии с приказом Министерства труда и социальной защиты Российской Федерации от 12.04.2017 № 351н «Об утверждении профессионального стандарта «Ассистент (помощник) по оказанию технической помощи инвалидам и лицам с ограниченными возможностями здоровья». До внесения данной должности в профессиональные квалификационные группы должностей работников минимальный размер должностного оклада по должности ассистент (помощник) </w:t>
      </w:r>
      <w:r w:rsidRPr="00176BF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устанавливается на уровне минимального размера должностного оклада по профессиональной квалификационной группе должностей работников учебно-вспомогательного персонала.</w:t>
      </w:r>
    </w:p>
    <w:p w:rsidR="00141D68" w:rsidRDefault="00141D68" w:rsidP="00141D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" w:name="_Ref31874391"/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Допускается введение дополнительных штатных единиц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(включая педагогических работников дополнительного образования)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оплатой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труда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 счет средств местных бюджетов и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(или) </w:t>
      </w:r>
      <w:r w:rsidRPr="00E5528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средств от иной приносящей доход деятельности.</w:t>
      </w:r>
      <w:bookmarkEnd w:id="1"/>
    </w:p>
    <w:p w:rsidR="00141D68" w:rsidRPr="00176BF3" w:rsidRDefault="00141D68" w:rsidP="00141D68">
      <w:pPr>
        <w:pStyle w:val="aa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141D68" w:rsidRPr="00176BF3" w:rsidSect="00B073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87" w:rsidRDefault="00425487" w:rsidP="0029160F">
      <w:pPr>
        <w:spacing w:after="0" w:line="240" w:lineRule="auto"/>
      </w:pPr>
      <w:r>
        <w:separator/>
      </w:r>
    </w:p>
  </w:endnote>
  <w:endnote w:type="continuationSeparator" w:id="0">
    <w:p w:rsidR="00425487" w:rsidRDefault="00425487" w:rsidP="0029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9" w:rsidRDefault="00D803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9" w:rsidRDefault="00D803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9" w:rsidRDefault="00D803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87" w:rsidRDefault="00425487" w:rsidP="0029160F">
      <w:pPr>
        <w:spacing w:after="0" w:line="240" w:lineRule="auto"/>
      </w:pPr>
      <w:r>
        <w:separator/>
      </w:r>
    </w:p>
  </w:footnote>
  <w:footnote w:type="continuationSeparator" w:id="0">
    <w:p w:rsidR="00425487" w:rsidRDefault="00425487" w:rsidP="0029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9" w:rsidRDefault="00D803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503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:rsidR="00BF5949" w:rsidRPr="00D80359" w:rsidRDefault="00BF5949">
        <w:pPr>
          <w:pStyle w:val="a6"/>
          <w:jc w:val="center"/>
          <w:rPr>
            <w:rFonts w:ascii="Liberation Serif" w:hAnsi="Liberation Serif"/>
            <w:sz w:val="28"/>
          </w:rPr>
        </w:pPr>
        <w:r w:rsidRPr="00D80359">
          <w:rPr>
            <w:rFonts w:ascii="Liberation Serif" w:hAnsi="Liberation Serif"/>
            <w:sz w:val="28"/>
          </w:rPr>
          <w:fldChar w:fldCharType="begin"/>
        </w:r>
        <w:r w:rsidRPr="00D80359">
          <w:rPr>
            <w:rFonts w:ascii="Liberation Serif" w:hAnsi="Liberation Serif"/>
            <w:sz w:val="28"/>
          </w:rPr>
          <w:instrText>PAGE   \* MERGEFORMAT</w:instrText>
        </w:r>
        <w:r w:rsidRPr="00D80359">
          <w:rPr>
            <w:rFonts w:ascii="Liberation Serif" w:hAnsi="Liberation Serif"/>
            <w:sz w:val="28"/>
          </w:rPr>
          <w:fldChar w:fldCharType="separate"/>
        </w:r>
        <w:r w:rsidR="0029626E">
          <w:rPr>
            <w:rFonts w:ascii="Liberation Serif" w:hAnsi="Liberation Serif"/>
            <w:noProof/>
            <w:sz w:val="28"/>
          </w:rPr>
          <w:t>2</w:t>
        </w:r>
        <w:r w:rsidRPr="00D80359">
          <w:rPr>
            <w:rFonts w:ascii="Liberation Serif" w:hAnsi="Liberation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59" w:rsidRDefault="00D803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497"/>
    <w:multiLevelType w:val="hybridMultilevel"/>
    <w:tmpl w:val="454AA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DD1"/>
    <w:multiLevelType w:val="hybridMultilevel"/>
    <w:tmpl w:val="C7523232"/>
    <w:lvl w:ilvl="0" w:tplc="EE9A541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33393"/>
    <w:multiLevelType w:val="hybridMultilevel"/>
    <w:tmpl w:val="FA96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30CF"/>
    <w:multiLevelType w:val="hybridMultilevel"/>
    <w:tmpl w:val="4FCA613A"/>
    <w:lvl w:ilvl="0" w:tplc="EE9A541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7852"/>
    <w:multiLevelType w:val="hybridMultilevel"/>
    <w:tmpl w:val="193A3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0A42"/>
    <w:multiLevelType w:val="hybridMultilevel"/>
    <w:tmpl w:val="94E8F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C38"/>
    <w:multiLevelType w:val="hybridMultilevel"/>
    <w:tmpl w:val="90163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4723"/>
    <w:multiLevelType w:val="hybridMultilevel"/>
    <w:tmpl w:val="72A46FF4"/>
    <w:lvl w:ilvl="0" w:tplc="FD7C0F96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B885DD1"/>
    <w:multiLevelType w:val="hybridMultilevel"/>
    <w:tmpl w:val="1FB493BA"/>
    <w:lvl w:ilvl="0" w:tplc="3EFA8B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A7FB4"/>
    <w:multiLevelType w:val="hybridMultilevel"/>
    <w:tmpl w:val="DA128F50"/>
    <w:lvl w:ilvl="0" w:tplc="AED25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8798D"/>
    <w:multiLevelType w:val="hybridMultilevel"/>
    <w:tmpl w:val="BF28FC28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66C3A2A"/>
    <w:multiLevelType w:val="hybridMultilevel"/>
    <w:tmpl w:val="72A46FF4"/>
    <w:lvl w:ilvl="0" w:tplc="FD7C0F96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15C1B49"/>
    <w:multiLevelType w:val="hybridMultilevel"/>
    <w:tmpl w:val="15140F5C"/>
    <w:lvl w:ilvl="0" w:tplc="8EFCE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E0276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D4"/>
    <w:rsid w:val="0000105B"/>
    <w:rsid w:val="00015F38"/>
    <w:rsid w:val="000177CD"/>
    <w:rsid w:val="00031FE0"/>
    <w:rsid w:val="0003420E"/>
    <w:rsid w:val="0007718F"/>
    <w:rsid w:val="0009037E"/>
    <w:rsid w:val="00090ADC"/>
    <w:rsid w:val="00094028"/>
    <w:rsid w:val="000A258C"/>
    <w:rsid w:val="000A3B49"/>
    <w:rsid w:val="000B413E"/>
    <w:rsid w:val="000B4ADE"/>
    <w:rsid w:val="000D0662"/>
    <w:rsid w:val="000E5CF0"/>
    <w:rsid w:val="000F4DA0"/>
    <w:rsid w:val="00117ED1"/>
    <w:rsid w:val="00121DA4"/>
    <w:rsid w:val="00122E1E"/>
    <w:rsid w:val="00123AD9"/>
    <w:rsid w:val="00124C64"/>
    <w:rsid w:val="00141D68"/>
    <w:rsid w:val="001535C1"/>
    <w:rsid w:val="0015434E"/>
    <w:rsid w:val="0015567B"/>
    <w:rsid w:val="00157421"/>
    <w:rsid w:val="00160AA0"/>
    <w:rsid w:val="00161DA3"/>
    <w:rsid w:val="001639F8"/>
    <w:rsid w:val="001736B5"/>
    <w:rsid w:val="00174542"/>
    <w:rsid w:val="00175D86"/>
    <w:rsid w:val="00176BF3"/>
    <w:rsid w:val="0018688A"/>
    <w:rsid w:val="00196DF1"/>
    <w:rsid w:val="001C3554"/>
    <w:rsid w:val="001E5F54"/>
    <w:rsid w:val="001E7994"/>
    <w:rsid w:val="001F2FD0"/>
    <w:rsid w:val="001F7C71"/>
    <w:rsid w:val="002067AB"/>
    <w:rsid w:val="00224BA9"/>
    <w:rsid w:val="00227F1D"/>
    <w:rsid w:val="00232DED"/>
    <w:rsid w:val="00254F87"/>
    <w:rsid w:val="00281D38"/>
    <w:rsid w:val="00285AC7"/>
    <w:rsid w:val="0029160F"/>
    <w:rsid w:val="0029626E"/>
    <w:rsid w:val="00297FA0"/>
    <w:rsid w:val="002A100D"/>
    <w:rsid w:val="002A2746"/>
    <w:rsid w:val="002B26A5"/>
    <w:rsid w:val="002C50E3"/>
    <w:rsid w:val="002E35BA"/>
    <w:rsid w:val="002F1E3A"/>
    <w:rsid w:val="002F6621"/>
    <w:rsid w:val="00314C47"/>
    <w:rsid w:val="003370CB"/>
    <w:rsid w:val="00354635"/>
    <w:rsid w:val="003567C9"/>
    <w:rsid w:val="00366C40"/>
    <w:rsid w:val="00372868"/>
    <w:rsid w:val="00386A0A"/>
    <w:rsid w:val="0039361E"/>
    <w:rsid w:val="003956BF"/>
    <w:rsid w:val="003B0F21"/>
    <w:rsid w:val="003B1C0D"/>
    <w:rsid w:val="003B54A7"/>
    <w:rsid w:val="003C52A6"/>
    <w:rsid w:val="003D2064"/>
    <w:rsid w:val="003E248C"/>
    <w:rsid w:val="003E52F6"/>
    <w:rsid w:val="00405B94"/>
    <w:rsid w:val="00420DAB"/>
    <w:rsid w:val="00424712"/>
    <w:rsid w:val="00424778"/>
    <w:rsid w:val="00425487"/>
    <w:rsid w:val="0044268E"/>
    <w:rsid w:val="00445815"/>
    <w:rsid w:val="00450033"/>
    <w:rsid w:val="004550E1"/>
    <w:rsid w:val="004560A9"/>
    <w:rsid w:val="00480DFF"/>
    <w:rsid w:val="004858FD"/>
    <w:rsid w:val="004A37FC"/>
    <w:rsid w:val="004A7265"/>
    <w:rsid w:val="004B7FDA"/>
    <w:rsid w:val="004C2B01"/>
    <w:rsid w:val="004D10CB"/>
    <w:rsid w:val="004E220E"/>
    <w:rsid w:val="004F1E63"/>
    <w:rsid w:val="004F5642"/>
    <w:rsid w:val="00502779"/>
    <w:rsid w:val="00505C43"/>
    <w:rsid w:val="0051789D"/>
    <w:rsid w:val="00522814"/>
    <w:rsid w:val="00542F2E"/>
    <w:rsid w:val="0054440C"/>
    <w:rsid w:val="005512C8"/>
    <w:rsid w:val="0058333C"/>
    <w:rsid w:val="005878B3"/>
    <w:rsid w:val="005A16C1"/>
    <w:rsid w:val="005A6BDB"/>
    <w:rsid w:val="005A6FA8"/>
    <w:rsid w:val="005C1D41"/>
    <w:rsid w:val="005E2ED0"/>
    <w:rsid w:val="005F3E03"/>
    <w:rsid w:val="005F40BB"/>
    <w:rsid w:val="0061257A"/>
    <w:rsid w:val="00612D9E"/>
    <w:rsid w:val="0062104E"/>
    <w:rsid w:val="00625028"/>
    <w:rsid w:val="00625233"/>
    <w:rsid w:val="00636DA1"/>
    <w:rsid w:val="006503A0"/>
    <w:rsid w:val="006575FE"/>
    <w:rsid w:val="0066632E"/>
    <w:rsid w:val="006A63F9"/>
    <w:rsid w:val="006C6D1C"/>
    <w:rsid w:val="006E1FEF"/>
    <w:rsid w:val="006F7951"/>
    <w:rsid w:val="007023EA"/>
    <w:rsid w:val="00702749"/>
    <w:rsid w:val="007067CF"/>
    <w:rsid w:val="0071170C"/>
    <w:rsid w:val="00716D25"/>
    <w:rsid w:val="007171A0"/>
    <w:rsid w:val="007211DA"/>
    <w:rsid w:val="00740F4C"/>
    <w:rsid w:val="00742589"/>
    <w:rsid w:val="00756101"/>
    <w:rsid w:val="0077216E"/>
    <w:rsid w:val="007728F0"/>
    <w:rsid w:val="00773084"/>
    <w:rsid w:val="00783F87"/>
    <w:rsid w:val="00795DCE"/>
    <w:rsid w:val="007A16B0"/>
    <w:rsid w:val="007A374C"/>
    <w:rsid w:val="007B7141"/>
    <w:rsid w:val="007C5746"/>
    <w:rsid w:val="007D2B93"/>
    <w:rsid w:val="007F4757"/>
    <w:rsid w:val="007F48A2"/>
    <w:rsid w:val="008153EE"/>
    <w:rsid w:val="00816CC7"/>
    <w:rsid w:val="00817338"/>
    <w:rsid w:val="008244BD"/>
    <w:rsid w:val="00826543"/>
    <w:rsid w:val="00832712"/>
    <w:rsid w:val="00846FDF"/>
    <w:rsid w:val="00847FD6"/>
    <w:rsid w:val="008507BA"/>
    <w:rsid w:val="00853215"/>
    <w:rsid w:val="00860681"/>
    <w:rsid w:val="00880959"/>
    <w:rsid w:val="008824B9"/>
    <w:rsid w:val="00884004"/>
    <w:rsid w:val="00896676"/>
    <w:rsid w:val="008A3786"/>
    <w:rsid w:val="008B60F6"/>
    <w:rsid w:val="008D64AD"/>
    <w:rsid w:val="008E43A4"/>
    <w:rsid w:val="008F60C1"/>
    <w:rsid w:val="00900AB2"/>
    <w:rsid w:val="00905C32"/>
    <w:rsid w:val="00914FA7"/>
    <w:rsid w:val="00915C91"/>
    <w:rsid w:val="00923055"/>
    <w:rsid w:val="00924111"/>
    <w:rsid w:val="00924818"/>
    <w:rsid w:val="00924C4B"/>
    <w:rsid w:val="009300F8"/>
    <w:rsid w:val="0093289F"/>
    <w:rsid w:val="00932AEB"/>
    <w:rsid w:val="00933932"/>
    <w:rsid w:val="009471A5"/>
    <w:rsid w:val="00965B42"/>
    <w:rsid w:val="00967CC8"/>
    <w:rsid w:val="00974A9F"/>
    <w:rsid w:val="00987D71"/>
    <w:rsid w:val="0099514D"/>
    <w:rsid w:val="009B2BFA"/>
    <w:rsid w:val="009D20F7"/>
    <w:rsid w:val="009D39B5"/>
    <w:rsid w:val="009E44D3"/>
    <w:rsid w:val="009E7A94"/>
    <w:rsid w:val="00A13F59"/>
    <w:rsid w:val="00A15658"/>
    <w:rsid w:val="00A15DE0"/>
    <w:rsid w:val="00A16880"/>
    <w:rsid w:val="00A22CFD"/>
    <w:rsid w:val="00A31A12"/>
    <w:rsid w:val="00A4064D"/>
    <w:rsid w:val="00A446E0"/>
    <w:rsid w:val="00A6138D"/>
    <w:rsid w:val="00A66505"/>
    <w:rsid w:val="00A70946"/>
    <w:rsid w:val="00A838D8"/>
    <w:rsid w:val="00A9694A"/>
    <w:rsid w:val="00AA03FE"/>
    <w:rsid w:val="00AA1872"/>
    <w:rsid w:val="00AB021C"/>
    <w:rsid w:val="00AD4931"/>
    <w:rsid w:val="00AD5207"/>
    <w:rsid w:val="00AE5E20"/>
    <w:rsid w:val="00AF01A3"/>
    <w:rsid w:val="00B00530"/>
    <w:rsid w:val="00B06579"/>
    <w:rsid w:val="00B071C4"/>
    <w:rsid w:val="00B07374"/>
    <w:rsid w:val="00B1525C"/>
    <w:rsid w:val="00B232C2"/>
    <w:rsid w:val="00B25ADE"/>
    <w:rsid w:val="00B34E54"/>
    <w:rsid w:val="00B35B65"/>
    <w:rsid w:val="00B37522"/>
    <w:rsid w:val="00B42A31"/>
    <w:rsid w:val="00B46C26"/>
    <w:rsid w:val="00B5523F"/>
    <w:rsid w:val="00B61FE2"/>
    <w:rsid w:val="00B66A30"/>
    <w:rsid w:val="00B724EF"/>
    <w:rsid w:val="00B725AB"/>
    <w:rsid w:val="00B73098"/>
    <w:rsid w:val="00B7620A"/>
    <w:rsid w:val="00BA222C"/>
    <w:rsid w:val="00BA4E60"/>
    <w:rsid w:val="00BB726B"/>
    <w:rsid w:val="00BC141E"/>
    <w:rsid w:val="00BC3A5A"/>
    <w:rsid w:val="00BE01BA"/>
    <w:rsid w:val="00BE2A35"/>
    <w:rsid w:val="00BE6CD9"/>
    <w:rsid w:val="00BF1925"/>
    <w:rsid w:val="00BF5949"/>
    <w:rsid w:val="00BF5E18"/>
    <w:rsid w:val="00C026A5"/>
    <w:rsid w:val="00C04F9E"/>
    <w:rsid w:val="00C06EEE"/>
    <w:rsid w:val="00C118AE"/>
    <w:rsid w:val="00C15798"/>
    <w:rsid w:val="00C5142C"/>
    <w:rsid w:val="00C56E4C"/>
    <w:rsid w:val="00C615D4"/>
    <w:rsid w:val="00C61FC5"/>
    <w:rsid w:val="00C67939"/>
    <w:rsid w:val="00C75589"/>
    <w:rsid w:val="00C77526"/>
    <w:rsid w:val="00C815C7"/>
    <w:rsid w:val="00C84744"/>
    <w:rsid w:val="00C92652"/>
    <w:rsid w:val="00CA2B75"/>
    <w:rsid w:val="00CB1CC6"/>
    <w:rsid w:val="00CC65BD"/>
    <w:rsid w:val="00CD3EF7"/>
    <w:rsid w:val="00CD4AD2"/>
    <w:rsid w:val="00CF7A93"/>
    <w:rsid w:val="00D01A55"/>
    <w:rsid w:val="00D02A23"/>
    <w:rsid w:val="00D05AFC"/>
    <w:rsid w:val="00D05BC8"/>
    <w:rsid w:val="00D10F78"/>
    <w:rsid w:val="00D164BA"/>
    <w:rsid w:val="00D20DDE"/>
    <w:rsid w:val="00D30B61"/>
    <w:rsid w:val="00D61591"/>
    <w:rsid w:val="00D61DB5"/>
    <w:rsid w:val="00D63994"/>
    <w:rsid w:val="00D65AFD"/>
    <w:rsid w:val="00D705F4"/>
    <w:rsid w:val="00D721B9"/>
    <w:rsid w:val="00D80359"/>
    <w:rsid w:val="00D90AE3"/>
    <w:rsid w:val="00D91AEE"/>
    <w:rsid w:val="00D925F0"/>
    <w:rsid w:val="00D97874"/>
    <w:rsid w:val="00DA35BC"/>
    <w:rsid w:val="00DB77A8"/>
    <w:rsid w:val="00DC0914"/>
    <w:rsid w:val="00DC671E"/>
    <w:rsid w:val="00DE3891"/>
    <w:rsid w:val="00DE6011"/>
    <w:rsid w:val="00DE638B"/>
    <w:rsid w:val="00DE7AB4"/>
    <w:rsid w:val="00DF1020"/>
    <w:rsid w:val="00DF5308"/>
    <w:rsid w:val="00E07D16"/>
    <w:rsid w:val="00E23022"/>
    <w:rsid w:val="00E3167A"/>
    <w:rsid w:val="00E45451"/>
    <w:rsid w:val="00E543D8"/>
    <w:rsid w:val="00E55282"/>
    <w:rsid w:val="00E7027A"/>
    <w:rsid w:val="00E815CD"/>
    <w:rsid w:val="00E815DE"/>
    <w:rsid w:val="00E84E29"/>
    <w:rsid w:val="00E91C7E"/>
    <w:rsid w:val="00E9269D"/>
    <w:rsid w:val="00E9654A"/>
    <w:rsid w:val="00EA2A66"/>
    <w:rsid w:val="00EA4A43"/>
    <w:rsid w:val="00EA73AD"/>
    <w:rsid w:val="00EB38AB"/>
    <w:rsid w:val="00EB3AA0"/>
    <w:rsid w:val="00EB7BA3"/>
    <w:rsid w:val="00EC60A5"/>
    <w:rsid w:val="00EC718A"/>
    <w:rsid w:val="00ED76A1"/>
    <w:rsid w:val="00EE6775"/>
    <w:rsid w:val="00EF2326"/>
    <w:rsid w:val="00F01C46"/>
    <w:rsid w:val="00F0595C"/>
    <w:rsid w:val="00F05D04"/>
    <w:rsid w:val="00F118D4"/>
    <w:rsid w:val="00F130E4"/>
    <w:rsid w:val="00F1528B"/>
    <w:rsid w:val="00F16674"/>
    <w:rsid w:val="00F22277"/>
    <w:rsid w:val="00F400B0"/>
    <w:rsid w:val="00F40126"/>
    <w:rsid w:val="00F45472"/>
    <w:rsid w:val="00F46E6C"/>
    <w:rsid w:val="00F5303A"/>
    <w:rsid w:val="00F5391A"/>
    <w:rsid w:val="00F642A8"/>
    <w:rsid w:val="00F756C9"/>
    <w:rsid w:val="00F76EA6"/>
    <w:rsid w:val="00F82234"/>
    <w:rsid w:val="00F95605"/>
    <w:rsid w:val="00F95BD0"/>
    <w:rsid w:val="00FA043D"/>
    <w:rsid w:val="00FA2673"/>
    <w:rsid w:val="00FC7C55"/>
    <w:rsid w:val="00FE7AE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6694F16E"/>
  <w15:docId w15:val="{F01B75F2-EBFF-4522-8A15-E29F16E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4E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4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160F"/>
  </w:style>
  <w:style w:type="paragraph" w:styleId="a8">
    <w:name w:val="footer"/>
    <w:basedOn w:val="a"/>
    <w:link w:val="a9"/>
    <w:uiPriority w:val="99"/>
    <w:unhideWhenUsed/>
    <w:rsid w:val="0029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60F"/>
  </w:style>
  <w:style w:type="character" w:customStyle="1" w:styleId="10">
    <w:name w:val="Заголовок 1 Знак"/>
    <w:basedOn w:val="a0"/>
    <w:link w:val="1"/>
    <w:uiPriority w:val="99"/>
    <w:rsid w:val="00BA4E60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List Paragraph"/>
    <w:basedOn w:val="a"/>
    <w:uiPriority w:val="34"/>
    <w:qFormat/>
    <w:rsid w:val="00853215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122E1E"/>
    <w:rPr>
      <w:rFonts w:cs="Times New Roman"/>
      <w:b w:val="0"/>
      <w:color w:val="106BBE"/>
      <w:sz w:val="26"/>
    </w:rPr>
  </w:style>
  <w:style w:type="paragraph" w:styleId="ac">
    <w:name w:val="Normal (Web)"/>
    <w:basedOn w:val="a"/>
    <w:uiPriority w:val="99"/>
    <w:semiHidden/>
    <w:unhideWhenUsed/>
    <w:rsid w:val="007B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52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52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52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52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5282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62523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2523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25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7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6" w:color="DEF6FA"/>
                    <w:bottom w:val="none" w:sz="0" w:space="0" w:color="auto"/>
                    <w:right w:val="single" w:sz="6" w:space="6" w:color="DEF6FA"/>
                  </w:divBdr>
                  <w:divsChild>
                    <w:div w:id="680813912">
                      <w:marLeft w:val="375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552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7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6" w:color="DEF6FA"/>
                    <w:bottom w:val="none" w:sz="0" w:space="0" w:color="auto"/>
                    <w:right w:val="single" w:sz="6" w:space="6" w:color="DEF6FA"/>
                  </w:divBdr>
                  <w:divsChild>
                    <w:div w:id="1024094424">
                      <w:marLeft w:val="375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24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6046544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6046544.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CB98-CF92-43BB-BFCB-3DD668C0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Оксана Алексеевна</dc:creator>
  <cp:keywords/>
  <dc:description/>
  <cp:lastModifiedBy>Шарафутдинов Роман Арсенович</cp:lastModifiedBy>
  <cp:revision>45</cp:revision>
  <cp:lastPrinted>2022-07-21T10:14:00Z</cp:lastPrinted>
  <dcterms:created xsi:type="dcterms:W3CDTF">2020-02-10T06:42:00Z</dcterms:created>
  <dcterms:modified xsi:type="dcterms:W3CDTF">2024-08-29T13:02:00Z</dcterms:modified>
</cp:coreProperties>
</file>