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E2" w:rsidRDefault="006436E2" w:rsidP="006436E2">
      <w:pPr>
        <w:pStyle w:val="a3"/>
        <w:jc w:val="center"/>
        <w:rPr>
          <w:rFonts w:ascii="Times New Roman" w:hAnsi="Times New Roman"/>
          <w:b/>
          <w:sz w:val="32"/>
          <w:szCs w:val="32"/>
        </w:rPr>
      </w:pPr>
      <w:r>
        <w:rPr>
          <w:rFonts w:ascii="Times New Roman" w:hAnsi="Times New Roman"/>
          <w:b/>
          <w:sz w:val="32"/>
          <w:szCs w:val="32"/>
        </w:rPr>
        <w:t xml:space="preserve">Положение </w:t>
      </w:r>
    </w:p>
    <w:p w:rsidR="006436E2" w:rsidRDefault="006436E2" w:rsidP="006436E2">
      <w:pPr>
        <w:pStyle w:val="a3"/>
        <w:jc w:val="center"/>
        <w:rPr>
          <w:rFonts w:ascii="Times New Roman" w:hAnsi="Times New Roman"/>
          <w:b/>
          <w:sz w:val="28"/>
          <w:szCs w:val="28"/>
        </w:rPr>
      </w:pPr>
      <w:r>
        <w:rPr>
          <w:rFonts w:ascii="Times New Roman" w:hAnsi="Times New Roman"/>
          <w:b/>
          <w:sz w:val="28"/>
          <w:szCs w:val="28"/>
        </w:rPr>
        <w:t xml:space="preserve">о проведении районной </w:t>
      </w:r>
      <w:r>
        <w:rPr>
          <w:rFonts w:ascii="Times New Roman" w:hAnsi="Times New Roman"/>
          <w:b/>
          <w:sz w:val="28"/>
          <w:szCs w:val="28"/>
          <w:shd w:val="clear" w:color="auto" w:fill="FFFFFF"/>
        </w:rPr>
        <w:t xml:space="preserve">экологическая </w:t>
      </w:r>
      <w:r>
        <w:rPr>
          <w:rFonts w:ascii="Times New Roman" w:hAnsi="Times New Roman"/>
          <w:b/>
          <w:sz w:val="28"/>
          <w:szCs w:val="28"/>
        </w:rPr>
        <w:t xml:space="preserve">игры для детей младшего школьного возраста </w:t>
      </w:r>
      <w:r w:rsidR="00DA743E">
        <w:rPr>
          <w:rFonts w:ascii="Times New Roman" w:hAnsi="Times New Roman"/>
          <w:b/>
          <w:sz w:val="28"/>
          <w:szCs w:val="28"/>
        </w:rPr>
        <w:t>«</w:t>
      </w:r>
      <w:proofErr w:type="spellStart"/>
      <w:r>
        <w:rPr>
          <w:rFonts w:ascii="Times New Roman" w:hAnsi="Times New Roman"/>
          <w:b/>
          <w:sz w:val="28"/>
          <w:szCs w:val="28"/>
          <w:shd w:val="clear" w:color="auto" w:fill="FFFFFF"/>
        </w:rPr>
        <w:t>GreenTeam</w:t>
      </w:r>
      <w:proofErr w:type="spellEnd"/>
      <w:r w:rsidR="00DA743E">
        <w:rPr>
          <w:rFonts w:ascii="Times New Roman" w:hAnsi="Times New Roman"/>
          <w:b/>
          <w:sz w:val="28"/>
          <w:szCs w:val="28"/>
        </w:rPr>
        <w:t xml:space="preserve"> - 202</w:t>
      </w:r>
      <w:r w:rsidR="00C53EFA">
        <w:rPr>
          <w:rFonts w:ascii="Times New Roman" w:hAnsi="Times New Roman"/>
          <w:b/>
          <w:sz w:val="28"/>
          <w:szCs w:val="28"/>
        </w:rPr>
        <w:t>3</w:t>
      </w:r>
      <w:r w:rsidR="00DA743E">
        <w:rPr>
          <w:rFonts w:ascii="Times New Roman" w:hAnsi="Times New Roman"/>
          <w:b/>
          <w:sz w:val="28"/>
          <w:szCs w:val="28"/>
        </w:rPr>
        <w:t>»</w:t>
      </w:r>
    </w:p>
    <w:p w:rsidR="006436E2" w:rsidRDefault="006436E2" w:rsidP="006436E2">
      <w:pPr>
        <w:pStyle w:val="a3"/>
        <w:jc w:val="center"/>
        <w:rPr>
          <w:rFonts w:ascii="Times New Roman" w:hAnsi="Times New Roman"/>
          <w:b/>
          <w:sz w:val="28"/>
          <w:szCs w:val="28"/>
        </w:rPr>
      </w:pPr>
    </w:p>
    <w:p w:rsidR="006436E2" w:rsidRDefault="006436E2" w:rsidP="006436E2">
      <w:pPr>
        <w:pStyle w:val="a3"/>
        <w:jc w:val="center"/>
        <w:rPr>
          <w:rFonts w:ascii="Times New Roman" w:hAnsi="Times New Roman"/>
          <w:b/>
          <w:sz w:val="28"/>
          <w:szCs w:val="28"/>
        </w:rPr>
      </w:pPr>
    </w:p>
    <w:p w:rsidR="006436E2" w:rsidRDefault="006436E2" w:rsidP="006436E2">
      <w:pPr>
        <w:pStyle w:val="a3"/>
        <w:jc w:val="center"/>
        <w:rPr>
          <w:rFonts w:ascii="Times New Roman" w:hAnsi="Times New Roman"/>
          <w:b/>
          <w:sz w:val="28"/>
          <w:szCs w:val="28"/>
        </w:rPr>
      </w:pPr>
      <w:r>
        <w:rPr>
          <w:rFonts w:ascii="Times New Roman" w:hAnsi="Times New Roman"/>
          <w:b/>
          <w:sz w:val="28"/>
          <w:szCs w:val="28"/>
        </w:rPr>
        <w:t>1. Общие положения.</w:t>
      </w:r>
    </w:p>
    <w:p w:rsidR="00963E95" w:rsidRDefault="00963E95" w:rsidP="006436E2">
      <w:pPr>
        <w:pStyle w:val="a3"/>
        <w:jc w:val="center"/>
        <w:rPr>
          <w:rFonts w:ascii="Times New Roman" w:hAnsi="Times New Roman"/>
          <w:b/>
          <w:sz w:val="28"/>
          <w:szCs w:val="28"/>
        </w:rPr>
      </w:pPr>
    </w:p>
    <w:p w:rsidR="00963E95" w:rsidRDefault="00963E95" w:rsidP="00F35929">
      <w:pPr>
        <w:pStyle w:val="a3"/>
        <w:ind w:firstLine="851"/>
        <w:jc w:val="both"/>
        <w:rPr>
          <w:rFonts w:ascii="Times New Roman" w:hAnsi="Times New Roman"/>
          <w:sz w:val="28"/>
          <w:szCs w:val="28"/>
        </w:rPr>
      </w:pPr>
      <w:r w:rsidRPr="00963E95">
        <w:rPr>
          <w:rFonts w:ascii="Times New Roman" w:hAnsi="Times New Roman"/>
          <w:sz w:val="28"/>
          <w:szCs w:val="28"/>
        </w:rPr>
        <w:t>Экологическая кейс - игра</w:t>
      </w:r>
      <w:r>
        <w:rPr>
          <w:rFonts w:ascii="Times New Roman" w:hAnsi="Times New Roman"/>
          <w:sz w:val="28"/>
          <w:szCs w:val="28"/>
        </w:rPr>
        <w:t xml:space="preserve">   «</w:t>
      </w:r>
      <w:proofErr w:type="spellStart"/>
      <w:r w:rsidRPr="00963E95">
        <w:rPr>
          <w:rFonts w:ascii="Times New Roman" w:hAnsi="Times New Roman"/>
          <w:sz w:val="28"/>
          <w:szCs w:val="28"/>
          <w:shd w:val="clear" w:color="auto" w:fill="FFFFFF"/>
        </w:rPr>
        <w:t>GreenTeam</w:t>
      </w:r>
      <w:proofErr w:type="spellEnd"/>
      <w:r>
        <w:rPr>
          <w:rFonts w:ascii="Times New Roman" w:hAnsi="Times New Roman"/>
          <w:sz w:val="28"/>
          <w:szCs w:val="28"/>
        </w:rPr>
        <w:t xml:space="preserve">» (далее - Игра) мероприятие </w:t>
      </w:r>
      <w:r w:rsidR="00F35929">
        <w:rPr>
          <w:rFonts w:ascii="Times New Roman" w:hAnsi="Times New Roman"/>
          <w:sz w:val="28"/>
          <w:szCs w:val="28"/>
        </w:rPr>
        <w:t xml:space="preserve"> включающее формы реализации проектной  и исследовательской деятельности естественнонаучной направленности обучающихся младшего школьного возраста.</w:t>
      </w:r>
    </w:p>
    <w:p w:rsidR="00F35929" w:rsidRPr="00963E95" w:rsidRDefault="00F35929" w:rsidP="00F35929">
      <w:pPr>
        <w:pStyle w:val="a3"/>
        <w:ind w:firstLine="851"/>
        <w:jc w:val="both"/>
        <w:rPr>
          <w:rFonts w:ascii="Times New Roman" w:hAnsi="Times New Roman"/>
          <w:sz w:val="28"/>
          <w:szCs w:val="28"/>
        </w:rPr>
      </w:pPr>
      <w:r>
        <w:rPr>
          <w:rFonts w:ascii="Times New Roman" w:hAnsi="Times New Roman"/>
          <w:sz w:val="28"/>
          <w:szCs w:val="28"/>
        </w:rPr>
        <w:t>Организаторами игры является Управление образованием администрации Таборинского муниципального района и МКУ ИМЦ.</w:t>
      </w:r>
    </w:p>
    <w:p w:rsidR="00963E95" w:rsidRDefault="00963E95" w:rsidP="006436E2">
      <w:pPr>
        <w:pStyle w:val="a3"/>
        <w:jc w:val="center"/>
        <w:rPr>
          <w:rFonts w:ascii="Times New Roman" w:hAnsi="Times New Roman"/>
          <w:b/>
          <w:sz w:val="28"/>
          <w:szCs w:val="28"/>
        </w:rPr>
      </w:pPr>
    </w:p>
    <w:p w:rsidR="00F35929" w:rsidRDefault="00F35929" w:rsidP="006436E2">
      <w:pPr>
        <w:pStyle w:val="a3"/>
        <w:jc w:val="center"/>
        <w:rPr>
          <w:rFonts w:ascii="Times New Roman" w:hAnsi="Times New Roman"/>
          <w:b/>
          <w:sz w:val="28"/>
          <w:szCs w:val="28"/>
        </w:rPr>
      </w:pPr>
      <w:r>
        <w:rPr>
          <w:rFonts w:ascii="Times New Roman" w:hAnsi="Times New Roman"/>
          <w:b/>
          <w:sz w:val="28"/>
          <w:szCs w:val="28"/>
        </w:rPr>
        <w:t>Цели и задачи игры.</w:t>
      </w:r>
    </w:p>
    <w:p w:rsidR="006436E2" w:rsidRDefault="006436E2" w:rsidP="00963E95">
      <w:pPr>
        <w:pStyle w:val="a3"/>
        <w:spacing w:line="276" w:lineRule="auto"/>
        <w:rPr>
          <w:rFonts w:ascii="Times New Roman" w:hAnsi="Times New Roman"/>
          <w:b/>
          <w:sz w:val="28"/>
          <w:szCs w:val="28"/>
        </w:rPr>
      </w:pPr>
      <w:r>
        <w:rPr>
          <w:rFonts w:ascii="Times New Roman" w:hAnsi="Times New Roman"/>
          <w:b/>
          <w:sz w:val="28"/>
          <w:szCs w:val="28"/>
        </w:rPr>
        <w:t>Цель игры:</w:t>
      </w:r>
    </w:p>
    <w:p w:rsidR="00926E01" w:rsidRDefault="006436E2"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По отношению к юным участникам: </w:t>
      </w:r>
    </w:p>
    <w:p w:rsidR="006436E2" w:rsidRDefault="00926E01"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 </w:t>
      </w:r>
      <w:r w:rsidR="006436E2">
        <w:rPr>
          <w:rFonts w:ascii="Times New Roman" w:hAnsi="Times New Roman"/>
          <w:sz w:val="28"/>
          <w:szCs w:val="28"/>
        </w:rPr>
        <w:t>создание условий для развития основ экологической культуры у детей младшего школьного возраста: развития осознанного эмоционально-ценностного отношения к природе; познавательных интересов в области природоведения, краеведения, экологии; активной деятельности с позиции по сохранению природы и здоровья – своего и окружающих людей.</w:t>
      </w:r>
    </w:p>
    <w:p w:rsidR="00926E01" w:rsidRDefault="006436E2"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По отношению к педагогам: </w:t>
      </w:r>
    </w:p>
    <w:p w:rsidR="00C77F32" w:rsidRDefault="00926E01"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 </w:t>
      </w:r>
      <w:r w:rsidR="006436E2">
        <w:rPr>
          <w:rFonts w:ascii="Times New Roman" w:hAnsi="Times New Roman"/>
          <w:sz w:val="28"/>
          <w:szCs w:val="28"/>
        </w:rPr>
        <w:t>мотивация специалистов начального школьного и дополнительного образования на организацию экологического образования детей, содействие становлению экологической культуры у детей младшего школьного возраста, развитие гражданской инициативы и профессионального творчества.</w:t>
      </w:r>
    </w:p>
    <w:p w:rsidR="00986C48" w:rsidRDefault="00986C48" w:rsidP="00963E95">
      <w:pPr>
        <w:pStyle w:val="a3"/>
        <w:spacing w:line="276" w:lineRule="auto"/>
        <w:jc w:val="both"/>
        <w:rPr>
          <w:rFonts w:ascii="Times New Roman" w:hAnsi="Times New Roman"/>
          <w:sz w:val="28"/>
          <w:szCs w:val="28"/>
        </w:rPr>
      </w:pPr>
    </w:p>
    <w:p w:rsidR="00926E01" w:rsidRPr="00926E01" w:rsidRDefault="00926E01" w:rsidP="00986C48">
      <w:pPr>
        <w:pStyle w:val="a5"/>
        <w:tabs>
          <w:tab w:val="left" w:pos="284"/>
          <w:tab w:val="left" w:pos="426"/>
        </w:tabs>
        <w:spacing w:after="0"/>
        <w:ind w:left="0"/>
        <w:jc w:val="center"/>
        <w:rPr>
          <w:rFonts w:ascii="Times New Roman" w:hAnsi="Times New Roman"/>
          <w:color w:val="000000"/>
          <w:sz w:val="28"/>
          <w:szCs w:val="28"/>
        </w:rPr>
      </w:pPr>
      <w:r w:rsidRPr="00926E01">
        <w:rPr>
          <w:rFonts w:ascii="Times New Roman" w:hAnsi="Times New Roman"/>
          <w:b/>
          <w:color w:val="000000"/>
          <w:sz w:val="28"/>
          <w:szCs w:val="28"/>
        </w:rPr>
        <w:t>Задачи Игры</w:t>
      </w:r>
      <w:r w:rsidRPr="00926E01">
        <w:rPr>
          <w:rFonts w:ascii="Times New Roman" w:hAnsi="Times New Roman"/>
          <w:color w:val="000000"/>
          <w:sz w:val="28"/>
          <w:szCs w:val="28"/>
        </w:rPr>
        <w:t>:</w:t>
      </w:r>
    </w:p>
    <w:p w:rsidR="00926E01" w:rsidRPr="00926E01" w:rsidRDefault="00926E01" w:rsidP="00963E95">
      <w:pPr>
        <w:pStyle w:val="a5"/>
        <w:tabs>
          <w:tab w:val="left" w:pos="284"/>
          <w:tab w:val="left" w:pos="426"/>
        </w:tabs>
        <w:spacing w:after="0"/>
        <w:ind w:left="0"/>
        <w:jc w:val="both"/>
        <w:rPr>
          <w:rFonts w:ascii="Times New Roman" w:hAnsi="Times New Roman"/>
          <w:color w:val="000000"/>
          <w:sz w:val="28"/>
          <w:szCs w:val="28"/>
        </w:rPr>
      </w:pPr>
      <w:r>
        <w:rPr>
          <w:rFonts w:ascii="Times New Roman" w:hAnsi="Times New Roman"/>
          <w:sz w:val="28"/>
          <w:szCs w:val="28"/>
        </w:rPr>
        <w:t xml:space="preserve">- </w:t>
      </w:r>
      <w:r w:rsidRPr="00926E01">
        <w:rPr>
          <w:rFonts w:ascii="Times New Roman" w:hAnsi="Times New Roman"/>
          <w:sz w:val="28"/>
          <w:szCs w:val="28"/>
        </w:rPr>
        <w:t>приобщение подрастающего поколения к изучению экологического состояния окружающей среды, ресурсосбережения и охраны природы;</w:t>
      </w:r>
    </w:p>
    <w:p w:rsidR="00926E01" w:rsidRPr="00926E01" w:rsidRDefault="00926E01" w:rsidP="00963E95">
      <w:pPr>
        <w:pStyle w:val="a5"/>
        <w:tabs>
          <w:tab w:val="left" w:pos="0"/>
        </w:tabs>
        <w:spacing w:after="0"/>
        <w:ind w:left="0"/>
        <w:rPr>
          <w:rFonts w:ascii="Times New Roman" w:hAnsi="Times New Roman"/>
          <w:sz w:val="28"/>
          <w:szCs w:val="28"/>
        </w:rPr>
      </w:pPr>
      <w:r w:rsidRPr="00926E01">
        <w:rPr>
          <w:rFonts w:ascii="Times New Roman" w:hAnsi="Times New Roman"/>
          <w:sz w:val="28"/>
          <w:szCs w:val="28"/>
        </w:rPr>
        <w:t>-   развитие навыков исследовательской и проектной деятельности обучающихся дошкольного и младшего школьного возраста;</w:t>
      </w:r>
    </w:p>
    <w:p w:rsidR="00926E01" w:rsidRPr="00926E01" w:rsidRDefault="00926E01" w:rsidP="00963E95">
      <w:pPr>
        <w:pStyle w:val="a5"/>
        <w:tabs>
          <w:tab w:val="left" w:pos="0"/>
        </w:tabs>
        <w:spacing w:after="0"/>
        <w:ind w:left="0"/>
        <w:rPr>
          <w:rFonts w:ascii="Times New Roman" w:hAnsi="Times New Roman"/>
          <w:color w:val="333333"/>
          <w:sz w:val="28"/>
          <w:szCs w:val="28"/>
        </w:rPr>
      </w:pPr>
      <w:r w:rsidRPr="00926E01">
        <w:rPr>
          <w:rFonts w:ascii="Times New Roman" w:hAnsi="Times New Roman"/>
          <w:sz w:val="28"/>
          <w:szCs w:val="28"/>
        </w:rPr>
        <w:t xml:space="preserve">-   выявление и </w:t>
      </w:r>
      <w:r w:rsidRPr="00926E01">
        <w:rPr>
          <w:rFonts w:ascii="Times New Roman" w:hAnsi="Times New Roman"/>
          <w:color w:val="333333"/>
          <w:sz w:val="28"/>
          <w:szCs w:val="28"/>
        </w:rPr>
        <w:t xml:space="preserve">поддержка талантливых детей; </w:t>
      </w:r>
    </w:p>
    <w:p w:rsidR="00926E01" w:rsidRPr="00926E01" w:rsidRDefault="00926E01" w:rsidP="00963E95">
      <w:pPr>
        <w:pStyle w:val="a5"/>
        <w:tabs>
          <w:tab w:val="left" w:pos="0"/>
        </w:tabs>
        <w:spacing w:after="0"/>
        <w:ind w:left="0"/>
        <w:rPr>
          <w:rFonts w:ascii="Times New Roman" w:eastAsia="Times New Roman" w:hAnsi="Times New Roman"/>
          <w:color w:val="333333"/>
          <w:sz w:val="28"/>
          <w:szCs w:val="28"/>
          <w:lang w:eastAsia="ru-RU"/>
        </w:rPr>
      </w:pPr>
      <w:r w:rsidRPr="00926E01">
        <w:rPr>
          <w:rFonts w:ascii="Times New Roman" w:hAnsi="Times New Roman"/>
          <w:sz w:val="28"/>
          <w:szCs w:val="28"/>
        </w:rPr>
        <w:t>- развитие потребности принимать активное участие в природоохранной и экологической деятельности</w:t>
      </w:r>
      <w:r>
        <w:rPr>
          <w:rFonts w:ascii="Times New Roman" w:eastAsia="Times New Roman" w:hAnsi="Times New Roman"/>
          <w:color w:val="333333"/>
          <w:sz w:val="28"/>
          <w:szCs w:val="28"/>
          <w:lang w:eastAsia="ru-RU"/>
        </w:rPr>
        <w:t>.</w:t>
      </w:r>
    </w:p>
    <w:p w:rsidR="006436E2" w:rsidRDefault="006436E2" w:rsidP="00963E95">
      <w:pPr>
        <w:pStyle w:val="a3"/>
        <w:spacing w:line="276" w:lineRule="auto"/>
        <w:rPr>
          <w:rFonts w:ascii="Times New Roman" w:hAnsi="Times New Roman"/>
          <w:sz w:val="28"/>
          <w:szCs w:val="28"/>
        </w:rPr>
      </w:pPr>
    </w:p>
    <w:p w:rsidR="006436E2" w:rsidRDefault="006436E2" w:rsidP="006436E2">
      <w:pPr>
        <w:pStyle w:val="a3"/>
        <w:jc w:val="center"/>
        <w:rPr>
          <w:rFonts w:ascii="Times New Roman" w:hAnsi="Times New Roman"/>
          <w:sz w:val="28"/>
          <w:szCs w:val="28"/>
        </w:rPr>
      </w:pPr>
      <w:r>
        <w:rPr>
          <w:rFonts w:ascii="Times New Roman" w:hAnsi="Times New Roman"/>
          <w:b/>
          <w:sz w:val="28"/>
          <w:szCs w:val="28"/>
        </w:rPr>
        <w:t>2. Участники Игры</w:t>
      </w:r>
    </w:p>
    <w:p w:rsidR="006436E2" w:rsidRDefault="006436E2" w:rsidP="006436E2">
      <w:pPr>
        <w:pStyle w:val="a3"/>
        <w:jc w:val="both"/>
        <w:rPr>
          <w:rFonts w:ascii="Times New Roman" w:hAnsi="Times New Roman"/>
          <w:sz w:val="28"/>
          <w:szCs w:val="28"/>
        </w:rPr>
      </w:pPr>
      <w:r>
        <w:rPr>
          <w:rFonts w:ascii="Times New Roman" w:hAnsi="Times New Roman"/>
          <w:sz w:val="28"/>
          <w:szCs w:val="28"/>
        </w:rPr>
        <w:t xml:space="preserve">Участниками игры являются дети младшего школьного возраста ОУ Таборинского МР всех типов и видов </w:t>
      </w:r>
      <w:r w:rsidR="00042E27">
        <w:rPr>
          <w:rFonts w:ascii="Times New Roman" w:hAnsi="Times New Roman"/>
          <w:sz w:val="28"/>
          <w:szCs w:val="28"/>
        </w:rPr>
        <w:t>8</w:t>
      </w:r>
      <w:r>
        <w:rPr>
          <w:rFonts w:ascii="Times New Roman" w:hAnsi="Times New Roman"/>
          <w:sz w:val="28"/>
          <w:szCs w:val="28"/>
        </w:rPr>
        <w:t>-11 лет.</w:t>
      </w:r>
    </w:p>
    <w:p w:rsidR="00042E27" w:rsidRDefault="00042E27" w:rsidP="006436E2">
      <w:pPr>
        <w:pStyle w:val="a3"/>
        <w:jc w:val="both"/>
        <w:rPr>
          <w:rFonts w:ascii="Times New Roman" w:hAnsi="Times New Roman"/>
          <w:sz w:val="28"/>
          <w:szCs w:val="28"/>
        </w:rPr>
      </w:pPr>
      <w:r>
        <w:rPr>
          <w:rFonts w:ascii="Times New Roman" w:hAnsi="Times New Roman"/>
          <w:sz w:val="28"/>
          <w:szCs w:val="28"/>
        </w:rPr>
        <w:t>К</w:t>
      </w:r>
      <w:r w:rsidRPr="00F03963">
        <w:rPr>
          <w:rFonts w:ascii="Times New Roman" w:hAnsi="Times New Roman"/>
          <w:sz w:val="28"/>
          <w:szCs w:val="28"/>
        </w:rPr>
        <w:t xml:space="preserve">оманда должна состоять из </w:t>
      </w:r>
      <w:r w:rsidRPr="00F03963">
        <w:rPr>
          <w:rFonts w:ascii="Times New Roman" w:hAnsi="Times New Roman"/>
          <w:b/>
          <w:sz w:val="28"/>
          <w:szCs w:val="28"/>
        </w:rPr>
        <w:t>5 обучающихся</w:t>
      </w:r>
      <w:r w:rsidRPr="00F03963">
        <w:rPr>
          <w:rFonts w:ascii="Times New Roman" w:hAnsi="Times New Roman"/>
          <w:sz w:val="28"/>
          <w:szCs w:val="28"/>
        </w:rPr>
        <w:t>.</w:t>
      </w:r>
    </w:p>
    <w:p w:rsidR="00042E27" w:rsidRDefault="00042E27" w:rsidP="006436E2">
      <w:pPr>
        <w:pStyle w:val="a3"/>
        <w:jc w:val="both"/>
        <w:rPr>
          <w:rFonts w:ascii="Times New Roman" w:hAnsi="Times New Roman"/>
          <w:sz w:val="28"/>
          <w:szCs w:val="28"/>
        </w:rPr>
      </w:pPr>
    </w:p>
    <w:p w:rsidR="00042E27" w:rsidRDefault="00042E27" w:rsidP="006436E2">
      <w:pPr>
        <w:pStyle w:val="a3"/>
        <w:jc w:val="both"/>
        <w:rPr>
          <w:rFonts w:ascii="Times New Roman" w:hAnsi="Times New Roman"/>
          <w:sz w:val="28"/>
          <w:szCs w:val="28"/>
        </w:rPr>
      </w:pPr>
    </w:p>
    <w:p w:rsidR="006436E2" w:rsidRDefault="006436E2" w:rsidP="006436E2">
      <w:pPr>
        <w:pStyle w:val="a3"/>
        <w:rPr>
          <w:rFonts w:ascii="Times New Roman" w:hAnsi="Times New Roman"/>
          <w:sz w:val="28"/>
          <w:szCs w:val="28"/>
        </w:rPr>
      </w:pPr>
    </w:p>
    <w:p w:rsidR="006436E2" w:rsidRDefault="006436E2" w:rsidP="006436E2">
      <w:pPr>
        <w:pStyle w:val="a3"/>
        <w:jc w:val="center"/>
        <w:rPr>
          <w:rFonts w:ascii="Times New Roman" w:hAnsi="Times New Roman"/>
          <w:b/>
          <w:sz w:val="28"/>
          <w:szCs w:val="28"/>
        </w:rPr>
      </w:pPr>
      <w:r>
        <w:rPr>
          <w:rFonts w:ascii="Times New Roman" w:hAnsi="Times New Roman"/>
          <w:b/>
          <w:sz w:val="28"/>
          <w:szCs w:val="28"/>
        </w:rPr>
        <w:t>3. Условия организации и проведения Игры:</w:t>
      </w:r>
    </w:p>
    <w:p w:rsidR="006436E2" w:rsidRDefault="006436E2" w:rsidP="006436E2">
      <w:pPr>
        <w:pStyle w:val="a3"/>
        <w:jc w:val="both"/>
        <w:rPr>
          <w:rFonts w:ascii="Times New Roman" w:hAnsi="Times New Roman"/>
          <w:sz w:val="28"/>
          <w:szCs w:val="28"/>
        </w:rPr>
      </w:pPr>
      <w:r>
        <w:rPr>
          <w:rFonts w:ascii="Times New Roman" w:hAnsi="Times New Roman"/>
          <w:sz w:val="28"/>
          <w:szCs w:val="28"/>
        </w:rPr>
        <w:t>Участникам предстоит разработать и защитить коллективный проект по предложенным направ</w:t>
      </w:r>
      <w:r w:rsidR="00C77F32">
        <w:rPr>
          <w:rFonts w:ascii="Times New Roman" w:hAnsi="Times New Roman"/>
          <w:sz w:val="28"/>
          <w:szCs w:val="28"/>
        </w:rPr>
        <w:t>лениям.</w:t>
      </w:r>
    </w:p>
    <w:p w:rsidR="00C77F32" w:rsidRDefault="00C77F32" w:rsidP="006436E2">
      <w:pPr>
        <w:pStyle w:val="a3"/>
        <w:jc w:val="both"/>
        <w:rPr>
          <w:rFonts w:ascii="Times New Roman" w:hAnsi="Times New Roman"/>
          <w:sz w:val="28"/>
          <w:szCs w:val="28"/>
        </w:rPr>
      </w:pPr>
    </w:p>
    <w:p w:rsidR="006436E2" w:rsidRDefault="006436E2" w:rsidP="006436E2">
      <w:pPr>
        <w:pStyle w:val="a3"/>
        <w:rPr>
          <w:rFonts w:ascii="Times New Roman" w:hAnsi="Times New Roman"/>
          <w:b/>
          <w:sz w:val="28"/>
          <w:szCs w:val="28"/>
        </w:rPr>
      </w:pPr>
      <w:r>
        <w:rPr>
          <w:rFonts w:ascii="Times New Roman" w:hAnsi="Times New Roman"/>
          <w:b/>
          <w:sz w:val="28"/>
          <w:szCs w:val="28"/>
        </w:rPr>
        <w:t>Конкурс проходит в 2 этапа:</w:t>
      </w:r>
    </w:p>
    <w:p w:rsidR="006436E2" w:rsidRDefault="006436E2" w:rsidP="006436E2">
      <w:pPr>
        <w:pStyle w:val="a3"/>
        <w:jc w:val="both"/>
        <w:rPr>
          <w:rFonts w:ascii="Times New Roman" w:hAnsi="Times New Roman"/>
          <w:b/>
          <w:sz w:val="28"/>
          <w:szCs w:val="28"/>
        </w:rPr>
      </w:pPr>
      <w:r>
        <w:rPr>
          <w:rFonts w:ascii="Times New Roman" w:hAnsi="Times New Roman"/>
          <w:sz w:val="28"/>
          <w:szCs w:val="28"/>
        </w:rPr>
        <w:t xml:space="preserve">1 этап - школьный (на уровне образовательного учреждения)  в </w:t>
      </w:r>
      <w:r>
        <w:rPr>
          <w:rFonts w:ascii="Times New Roman" w:hAnsi="Times New Roman"/>
          <w:b/>
          <w:sz w:val="28"/>
          <w:szCs w:val="28"/>
        </w:rPr>
        <w:t>феврале 202</w:t>
      </w:r>
      <w:r w:rsidR="00042E27">
        <w:rPr>
          <w:rFonts w:ascii="Times New Roman" w:hAnsi="Times New Roman"/>
          <w:b/>
          <w:sz w:val="28"/>
          <w:szCs w:val="28"/>
        </w:rPr>
        <w:t>3</w:t>
      </w:r>
      <w:r>
        <w:rPr>
          <w:rFonts w:ascii="Times New Roman" w:hAnsi="Times New Roman"/>
          <w:b/>
          <w:sz w:val="28"/>
          <w:szCs w:val="28"/>
        </w:rPr>
        <w:t xml:space="preserve"> года. </w:t>
      </w:r>
    </w:p>
    <w:p w:rsidR="00042E27" w:rsidRPr="00554AF7" w:rsidRDefault="006436E2" w:rsidP="00D31DCB">
      <w:pPr>
        <w:pStyle w:val="a3"/>
        <w:jc w:val="both"/>
        <w:rPr>
          <w:rFonts w:ascii="Times New Roman" w:hAnsi="Times New Roman"/>
          <w:sz w:val="28"/>
          <w:szCs w:val="28"/>
        </w:rPr>
      </w:pPr>
      <w:r>
        <w:rPr>
          <w:rFonts w:ascii="Times New Roman" w:hAnsi="Times New Roman"/>
          <w:sz w:val="28"/>
          <w:szCs w:val="28"/>
        </w:rPr>
        <w:t xml:space="preserve">2 этап - муниципальный (на уровне района) в </w:t>
      </w:r>
      <w:r>
        <w:rPr>
          <w:rFonts w:ascii="Times New Roman" w:hAnsi="Times New Roman"/>
          <w:b/>
          <w:sz w:val="28"/>
          <w:szCs w:val="28"/>
        </w:rPr>
        <w:t>марте 202</w:t>
      </w:r>
      <w:r w:rsidR="00042E27">
        <w:rPr>
          <w:rFonts w:ascii="Times New Roman" w:hAnsi="Times New Roman"/>
          <w:b/>
          <w:sz w:val="28"/>
          <w:szCs w:val="28"/>
        </w:rPr>
        <w:t>3</w:t>
      </w:r>
      <w:r w:rsidR="00C77F32">
        <w:rPr>
          <w:rFonts w:ascii="Times New Roman" w:hAnsi="Times New Roman"/>
          <w:b/>
          <w:sz w:val="28"/>
          <w:szCs w:val="28"/>
        </w:rPr>
        <w:t xml:space="preserve"> </w:t>
      </w:r>
      <w:r>
        <w:rPr>
          <w:rFonts w:ascii="Times New Roman" w:hAnsi="Times New Roman"/>
          <w:b/>
          <w:sz w:val="28"/>
          <w:szCs w:val="28"/>
        </w:rPr>
        <w:t>года</w:t>
      </w:r>
      <w:r>
        <w:rPr>
          <w:rFonts w:ascii="Times New Roman" w:hAnsi="Times New Roman"/>
          <w:sz w:val="28"/>
          <w:szCs w:val="28"/>
        </w:rPr>
        <w:t xml:space="preserve"> - </w:t>
      </w:r>
      <w:r w:rsidRPr="00554AF7">
        <w:rPr>
          <w:rFonts w:ascii="Times New Roman" w:hAnsi="Times New Roman"/>
          <w:sz w:val="28"/>
          <w:szCs w:val="28"/>
        </w:rPr>
        <w:t>коллективная защита проекта среди победителей школьного этапа ОУ</w:t>
      </w:r>
      <w:r w:rsidR="000B0909" w:rsidRPr="00554AF7">
        <w:rPr>
          <w:rFonts w:ascii="Times New Roman" w:hAnsi="Times New Roman"/>
          <w:sz w:val="28"/>
          <w:szCs w:val="28"/>
        </w:rPr>
        <w:t>.</w:t>
      </w:r>
    </w:p>
    <w:p w:rsidR="00042E27" w:rsidRPr="00554AF7" w:rsidRDefault="00042E27" w:rsidP="00042E27">
      <w:pPr>
        <w:tabs>
          <w:tab w:val="left" w:pos="284"/>
          <w:tab w:val="left" w:pos="426"/>
        </w:tabs>
        <w:ind w:firstLine="851"/>
        <w:jc w:val="both"/>
        <w:rPr>
          <w:i/>
          <w:sz w:val="28"/>
          <w:szCs w:val="28"/>
        </w:rPr>
      </w:pPr>
      <w:r w:rsidRPr="00554AF7">
        <w:rPr>
          <w:sz w:val="28"/>
          <w:szCs w:val="28"/>
        </w:rPr>
        <w:t xml:space="preserve">Работы могут носить исследовательский, прикладной и творческий характер. На основе анализа уже существующей информации вырабатывается собственная точка зрения и пути решения проблемы, обозначенной в </w:t>
      </w:r>
      <w:r w:rsidR="001D6D9D">
        <w:rPr>
          <w:sz w:val="28"/>
          <w:szCs w:val="28"/>
        </w:rPr>
        <w:t>К</w:t>
      </w:r>
      <w:r w:rsidRPr="00554AF7">
        <w:rPr>
          <w:sz w:val="28"/>
          <w:szCs w:val="28"/>
        </w:rPr>
        <w:t>ейс</w:t>
      </w:r>
      <w:r w:rsidR="001D6D9D">
        <w:rPr>
          <w:sz w:val="28"/>
          <w:szCs w:val="28"/>
        </w:rPr>
        <w:t xml:space="preserve"> </w:t>
      </w:r>
      <w:r w:rsidRPr="00554AF7">
        <w:rPr>
          <w:sz w:val="28"/>
          <w:szCs w:val="28"/>
        </w:rPr>
        <w:t>-</w:t>
      </w:r>
      <w:r w:rsidR="001D6D9D">
        <w:rPr>
          <w:sz w:val="28"/>
          <w:szCs w:val="28"/>
        </w:rPr>
        <w:t xml:space="preserve"> </w:t>
      </w:r>
      <w:r w:rsidRPr="00554AF7">
        <w:rPr>
          <w:sz w:val="28"/>
          <w:szCs w:val="28"/>
        </w:rPr>
        <w:t>задании.</w:t>
      </w:r>
    </w:p>
    <w:p w:rsidR="00042E27" w:rsidRDefault="00042E27" w:rsidP="00042E27">
      <w:pPr>
        <w:tabs>
          <w:tab w:val="left" w:pos="284"/>
          <w:tab w:val="left" w:pos="426"/>
        </w:tabs>
        <w:ind w:firstLine="851"/>
        <w:jc w:val="both"/>
        <w:rPr>
          <w:sz w:val="28"/>
          <w:szCs w:val="28"/>
        </w:rPr>
      </w:pPr>
      <w:r w:rsidRPr="00554AF7">
        <w:rPr>
          <w:sz w:val="28"/>
          <w:szCs w:val="28"/>
        </w:rPr>
        <w:t>Для участия в Кейс</w:t>
      </w:r>
      <w:r w:rsidR="001D6D9D">
        <w:rPr>
          <w:sz w:val="28"/>
          <w:szCs w:val="28"/>
        </w:rPr>
        <w:t xml:space="preserve"> </w:t>
      </w:r>
      <w:r w:rsidRPr="00554AF7">
        <w:rPr>
          <w:sz w:val="28"/>
          <w:szCs w:val="28"/>
        </w:rPr>
        <w:t>-</w:t>
      </w:r>
      <w:r w:rsidR="001D6D9D">
        <w:rPr>
          <w:sz w:val="28"/>
          <w:szCs w:val="28"/>
        </w:rPr>
        <w:t xml:space="preserve"> </w:t>
      </w:r>
      <w:r w:rsidRPr="00554AF7">
        <w:rPr>
          <w:sz w:val="28"/>
          <w:szCs w:val="28"/>
        </w:rPr>
        <w:t xml:space="preserve">игре команде необходимо выполнить одно экологическое </w:t>
      </w:r>
      <w:r w:rsidR="001D6D9D">
        <w:rPr>
          <w:sz w:val="28"/>
          <w:szCs w:val="28"/>
        </w:rPr>
        <w:t>К</w:t>
      </w:r>
      <w:r w:rsidRPr="00554AF7">
        <w:rPr>
          <w:sz w:val="28"/>
          <w:szCs w:val="28"/>
        </w:rPr>
        <w:t>ейс</w:t>
      </w:r>
      <w:r w:rsidR="001D6D9D">
        <w:rPr>
          <w:sz w:val="28"/>
          <w:szCs w:val="28"/>
        </w:rPr>
        <w:t xml:space="preserve"> </w:t>
      </w:r>
      <w:r w:rsidRPr="00554AF7">
        <w:rPr>
          <w:sz w:val="28"/>
          <w:szCs w:val="28"/>
        </w:rPr>
        <w:t>-</w:t>
      </w:r>
      <w:r w:rsidR="001D6D9D">
        <w:rPr>
          <w:sz w:val="28"/>
          <w:szCs w:val="28"/>
        </w:rPr>
        <w:t xml:space="preserve"> </w:t>
      </w:r>
      <w:r w:rsidRPr="00554AF7">
        <w:rPr>
          <w:sz w:val="28"/>
          <w:szCs w:val="28"/>
        </w:rPr>
        <w:t>задание по одному из предложенных направлений. Выбор Кейс</w:t>
      </w:r>
      <w:r w:rsidR="001D6D9D">
        <w:rPr>
          <w:sz w:val="28"/>
          <w:szCs w:val="28"/>
        </w:rPr>
        <w:t xml:space="preserve"> </w:t>
      </w:r>
      <w:r w:rsidRPr="00554AF7">
        <w:rPr>
          <w:sz w:val="28"/>
          <w:szCs w:val="28"/>
        </w:rPr>
        <w:t>-</w:t>
      </w:r>
      <w:r w:rsidR="001D6D9D">
        <w:rPr>
          <w:sz w:val="28"/>
          <w:szCs w:val="28"/>
        </w:rPr>
        <w:t xml:space="preserve"> </w:t>
      </w:r>
      <w:r w:rsidRPr="00554AF7">
        <w:rPr>
          <w:sz w:val="28"/>
          <w:szCs w:val="28"/>
        </w:rPr>
        <w:t>задания осуществляется участниками самостоятельно, в соответствии с возрастной категорией.</w:t>
      </w:r>
    </w:p>
    <w:p w:rsidR="00554AF7" w:rsidRPr="00554AF7" w:rsidRDefault="00554AF7" w:rsidP="00042E27">
      <w:pPr>
        <w:tabs>
          <w:tab w:val="left" w:pos="284"/>
          <w:tab w:val="left" w:pos="426"/>
        </w:tabs>
        <w:ind w:firstLine="851"/>
        <w:jc w:val="both"/>
        <w:rPr>
          <w:sz w:val="28"/>
          <w:szCs w:val="28"/>
        </w:rPr>
      </w:pPr>
    </w:p>
    <w:p w:rsidR="00042E27" w:rsidRPr="00554AF7" w:rsidRDefault="00042E27" w:rsidP="00D31DCB">
      <w:pPr>
        <w:tabs>
          <w:tab w:val="left" w:pos="284"/>
          <w:tab w:val="left" w:pos="426"/>
        </w:tabs>
        <w:spacing w:line="360" w:lineRule="auto"/>
        <w:rPr>
          <w:b/>
          <w:sz w:val="28"/>
          <w:szCs w:val="28"/>
        </w:rPr>
      </w:pPr>
      <w:r w:rsidRPr="00554AF7">
        <w:rPr>
          <w:b/>
          <w:sz w:val="28"/>
          <w:szCs w:val="28"/>
        </w:rPr>
        <w:t xml:space="preserve">Направления </w:t>
      </w:r>
      <w:proofErr w:type="spellStart"/>
      <w:r w:rsidRPr="00554AF7">
        <w:rPr>
          <w:b/>
          <w:sz w:val="28"/>
          <w:szCs w:val="28"/>
        </w:rPr>
        <w:t>Кейс-игры</w:t>
      </w:r>
      <w:proofErr w:type="spellEnd"/>
      <w:r w:rsidRPr="00554AF7">
        <w:rPr>
          <w:b/>
          <w:sz w:val="28"/>
          <w:szCs w:val="28"/>
        </w:rPr>
        <w:t>:</w:t>
      </w:r>
    </w:p>
    <w:p w:rsidR="00042E27" w:rsidRPr="00F03963"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экология растений</w:t>
      </w:r>
      <w:r w:rsidRPr="00F03963">
        <w:rPr>
          <w:sz w:val="28"/>
          <w:szCs w:val="28"/>
        </w:rPr>
        <w:t xml:space="preserve"> – в т.ч. садоводство, овощеводство, цветоводство, ландшафтный дизайн (изучение особенностей содержания сельскохозяйственных и декоративных растений; исследование биологических и экологических особенностей дикорастущих растений; описание флоры конкретной местности)</w:t>
      </w:r>
    </w:p>
    <w:p w:rsidR="00042E27" w:rsidRPr="00F03963"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экология животных</w:t>
      </w:r>
      <w:r w:rsidRPr="00F03963">
        <w:rPr>
          <w:sz w:val="28"/>
          <w:szCs w:val="28"/>
        </w:rPr>
        <w:t xml:space="preserve"> – особенности ухода и разведения домашних животных; наблюдение и изучение диких животных в естественной среде обитания</w:t>
      </w:r>
    </w:p>
    <w:p w:rsidR="00042E27" w:rsidRPr="00F03963"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экологический мониторинг окружающей среды</w:t>
      </w:r>
      <w:r w:rsidRPr="00F03963">
        <w:rPr>
          <w:sz w:val="28"/>
          <w:szCs w:val="28"/>
        </w:rPr>
        <w:t xml:space="preserve"> – оценка экологического состояния территории; анализ почвы, воды, воздуха;</w:t>
      </w:r>
    </w:p>
    <w:p w:rsidR="00042E27"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экология человека и культура природопользования</w:t>
      </w:r>
      <w:r w:rsidRPr="00F03963">
        <w:rPr>
          <w:sz w:val="28"/>
          <w:szCs w:val="28"/>
        </w:rPr>
        <w:t xml:space="preserve"> – охрана и укрепление здоровья человека; изучение влияния факторов внешней среды на здоровье человека; исследования в области экологии поселений; исследование технологий утилизации твердых коммунальных отходов; экологическая культура.</w:t>
      </w:r>
    </w:p>
    <w:p w:rsidR="00554AF7" w:rsidRPr="00554AF7" w:rsidRDefault="00554AF7" w:rsidP="00554AF7">
      <w:pPr>
        <w:pStyle w:val="a5"/>
        <w:tabs>
          <w:tab w:val="left" w:pos="284"/>
          <w:tab w:val="left" w:pos="426"/>
        </w:tabs>
        <w:spacing w:after="0"/>
        <w:ind w:left="0" w:firstLine="720"/>
        <w:jc w:val="both"/>
        <w:rPr>
          <w:rFonts w:ascii="Times New Roman" w:hAnsi="Times New Roman"/>
          <w:sz w:val="28"/>
          <w:szCs w:val="28"/>
        </w:rPr>
      </w:pPr>
      <w:r w:rsidRPr="00554AF7">
        <w:rPr>
          <w:rFonts w:ascii="Times New Roman" w:hAnsi="Times New Roman"/>
          <w:sz w:val="28"/>
          <w:szCs w:val="28"/>
        </w:rPr>
        <w:t xml:space="preserve">Конкурсные материалы, содержащие решение </w:t>
      </w:r>
      <w:proofErr w:type="spellStart"/>
      <w:r w:rsidRPr="00554AF7">
        <w:rPr>
          <w:rFonts w:ascii="Times New Roman" w:hAnsi="Times New Roman"/>
          <w:sz w:val="28"/>
          <w:szCs w:val="28"/>
        </w:rPr>
        <w:t>кейс-задания</w:t>
      </w:r>
      <w:proofErr w:type="spellEnd"/>
      <w:r w:rsidRPr="00554AF7">
        <w:rPr>
          <w:rFonts w:ascii="Times New Roman" w:hAnsi="Times New Roman"/>
          <w:sz w:val="28"/>
          <w:szCs w:val="28"/>
        </w:rPr>
        <w:t xml:space="preserve"> для II возрастной категории, включают:</w:t>
      </w:r>
    </w:p>
    <w:p w:rsidR="00554AF7" w:rsidRPr="00554AF7" w:rsidRDefault="00554AF7" w:rsidP="00554AF7">
      <w:pPr>
        <w:pStyle w:val="a5"/>
        <w:pBdr>
          <w:top w:val="nil"/>
          <w:left w:val="nil"/>
          <w:bottom w:val="nil"/>
          <w:right w:val="nil"/>
          <w:between w:val="nil"/>
        </w:pBdr>
        <w:spacing w:after="0"/>
        <w:ind w:left="0" w:firstLine="720"/>
        <w:jc w:val="both"/>
        <w:rPr>
          <w:rFonts w:ascii="Times New Roman" w:hAnsi="Times New Roman"/>
          <w:color w:val="000000"/>
          <w:sz w:val="28"/>
          <w:szCs w:val="28"/>
        </w:rPr>
      </w:pPr>
      <w:r w:rsidRPr="00554AF7">
        <w:rPr>
          <w:rFonts w:ascii="Times New Roman" w:hAnsi="Times New Roman"/>
          <w:color w:val="000000"/>
          <w:sz w:val="28"/>
          <w:szCs w:val="28"/>
        </w:rPr>
        <w:t>- пояснительную записку к творческой работе, выполняемую руководителем команды;</w:t>
      </w:r>
    </w:p>
    <w:p w:rsidR="00554AF7" w:rsidRPr="00554AF7" w:rsidRDefault="00554AF7" w:rsidP="00554AF7">
      <w:pPr>
        <w:pStyle w:val="a5"/>
        <w:pBdr>
          <w:top w:val="nil"/>
          <w:left w:val="nil"/>
          <w:bottom w:val="nil"/>
          <w:right w:val="nil"/>
          <w:between w:val="nil"/>
        </w:pBdr>
        <w:spacing w:after="0"/>
        <w:ind w:left="0" w:firstLine="720"/>
        <w:jc w:val="both"/>
        <w:rPr>
          <w:rFonts w:ascii="Times New Roman" w:hAnsi="Times New Roman"/>
          <w:color w:val="000000"/>
          <w:sz w:val="28"/>
          <w:szCs w:val="28"/>
        </w:rPr>
      </w:pPr>
      <w:r w:rsidRPr="00554AF7">
        <w:rPr>
          <w:rFonts w:ascii="Times New Roman" w:hAnsi="Times New Roman"/>
          <w:color w:val="000000"/>
          <w:sz w:val="28"/>
          <w:szCs w:val="28"/>
        </w:rPr>
        <w:t>- творческую работу в виде альбома, разрабатываемого членами команды.</w:t>
      </w:r>
    </w:p>
    <w:p w:rsidR="00554AF7" w:rsidRPr="00F03963" w:rsidRDefault="00554AF7" w:rsidP="00554AF7">
      <w:pPr>
        <w:tabs>
          <w:tab w:val="left" w:pos="284"/>
          <w:tab w:val="left" w:pos="426"/>
        </w:tabs>
        <w:spacing w:line="259" w:lineRule="auto"/>
        <w:jc w:val="both"/>
        <w:rPr>
          <w:sz w:val="28"/>
          <w:szCs w:val="28"/>
        </w:rPr>
      </w:pPr>
    </w:p>
    <w:p w:rsidR="006436E2" w:rsidRDefault="000B0909" w:rsidP="000B0909">
      <w:pPr>
        <w:tabs>
          <w:tab w:val="left" w:pos="284"/>
          <w:tab w:val="left" w:pos="426"/>
        </w:tabs>
        <w:spacing w:line="360" w:lineRule="auto"/>
        <w:rPr>
          <w:b/>
          <w:sz w:val="28"/>
          <w:szCs w:val="28"/>
        </w:rPr>
      </w:pPr>
      <w:r>
        <w:rPr>
          <w:b/>
          <w:sz w:val="28"/>
          <w:szCs w:val="28"/>
        </w:rPr>
        <w:t>Смотреть подобное описание (приложение 2</w:t>
      </w:r>
      <w:r w:rsidR="00926E01">
        <w:rPr>
          <w:b/>
          <w:sz w:val="28"/>
          <w:szCs w:val="28"/>
        </w:rPr>
        <w:t>)</w:t>
      </w:r>
    </w:p>
    <w:p w:rsidR="00986C48" w:rsidRPr="00F03963" w:rsidRDefault="00986C48" w:rsidP="00986C48">
      <w:pPr>
        <w:ind w:firstLine="851"/>
        <w:jc w:val="both"/>
        <w:rPr>
          <w:sz w:val="28"/>
          <w:szCs w:val="28"/>
        </w:rPr>
      </w:pPr>
      <w:r w:rsidRPr="00F03963">
        <w:rPr>
          <w:sz w:val="28"/>
          <w:szCs w:val="28"/>
        </w:rPr>
        <w:lastRenderedPageBreak/>
        <w:t xml:space="preserve">Для участия в </w:t>
      </w:r>
      <w:r>
        <w:rPr>
          <w:sz w:val="28"/>
          <w:szCs w:val="28"/>
        </w:rPr>
        <w:t xml:space="preserve">муниципальном </w:t>
      </w:r>
      <w:r w:rsidRPr="00F03963">
        <w:rPr>
          <w:sz w:val="28"/>
          <w:szCs w:val="28"/>
        </w:rPr>
        <w:t xml:space="preserve"> этап</w:t>
      </w:r>
      <w:r>
        <w:rPr>
          <w:sz w:val="28"/>
          <w:szCs w:val="28"/>
        </w:rPr>
        <w:t>е</w:t>
      </w:r>
      <w:r w:rsidRPr="00F03963">
        <w:rPr>
          <w:sz w:val="28"/>
          <w:szCs w:val="28"/>
        </w:rPr>
        <w:t xml:space="preserve"> необходимо </w:t>
      </w:r>
      <w:r>
        <w:rPr>
          <w:sz w:val="28"/>
          <w:szCs w:val="28"/>
        </w:rPr>
        <w:t xml:space="preserve">предоставить заявку </w:t>
      </w:r>
      <w:r w:rsidRPr="00F03963">
        <w:rPr>
          <w:sz w:val="28"/>
          <w:szCs w:val="28"/>
        </w:rPr>
        <w:t xml:space="preserve">и предоставить в </w:t>
      </w:r>
      <w:r w:rsidRPr="00986C48">
        <w:rPr>
          <w:b/>
          <w:sz w:val="28"/>
          <w:szCs w:val="28"/>
          <w:u w:val="single"/>
        </w:rPr>
        <w:t>МКУ ИМЦ</w:t>
      </w:r>
      <w:r w:rsidRPr="00F03963">
        <w:rPr>
          <w:sz w:val="28"/>
          <w:szCs w:val="28"/>
        </w:rPr>
        <w:t xml:space="preserve"> следующие материалы:</w:t>
      </w:r>
    </w:p>
    <w:p w:rsidR="00986C48" w:rsidRPr="00F03963" w:rsidRDefault="00986C48" w:rsidP="00986C48">
      <w:pPr>
        <w:numPr>
          <w:ilvl w:val="0"/>
          <w:numId w:val="24"/>
        </w:numPr>
        <w:spacing w:line="276" w:lineRule="auto"/>
        <w:ind w:left="0" w:firstLine="851"/>
        <w:jc w:val="both"/>
        <w:rPr>
          <w:sz w:val="28"/>
          <w:szCs w:val="28"/>
        </w:rPr>
      </w:pPr>
      <w:r w:rsidRPr="00F03963">
        <w:rPr>
          <w:sz w:val="28"/>
          <w:szCs w:val="28"/>
        </w:rPr>
        <w:t>заявка, заверенная руководителем образовательной организации (Приложение № 1),</w:t>
      </w:r>
    </w:p>
    <w:p w:rsidR="00986C48" w:rsidRPr="00F03963" w:rsidRDefault="00986C48" w:rsidP="00986C48">
      <w:pPr>
        <w:numPr>
          <w:ilvl w:val="0"/>
          <w:numId w:val="24"/>
        </w:numPr>
        <w:spacing w:line="276" w:lineRule="auto"/>
        <w:ind w:left="0" w:firstLine="851"/>
        <w:jc w:val="both"/>
        <w:rPr>
          <w:sz w:val="28"/>
          <w:szCs w:val="28"/>
        </w:rPr>
      </w:pPr>
      <w:r w:rsidRPr="00F03963">
        <w:rPr>
          <w:sz w:val="28"/>
          <w:szCs w:val="28"/>
        </w:rPr>
        <w:t>пояснительная записка,</w:t>
      </w:r>
    </w:p>
    <w:p w:rsidR="00986C48" w:rsidRDefault="00986C48" w:rsidP="00986C48">
      <w:pPr>
        <w:numPr>
          <w:ilvl w:val="0"/>
          <w:numId w:val="24"/>
        </w:numPr>
        <w:spacing w:line="276" w:lineRule="auto"/>
        <w:ind w:left="0" w:firstLine="851"/>
        <w:jc w:val="both"/>
        <w:rPr>
          <w:sz w:val="28"/>
          <w:szCs w:val="28"/>
        </w:rPr>
      </w:pPr>
      <w:r w:rsidRPr="00F03963">
        <w:rPr>
          <w:sz w:val="28"/>
          <w:szCs w:val="28"/>
        </w:rPr>
        <w:t>творческая работа</w:t>
      </w:r>
      <w:r>
        <w:rPr>
          <w:sz w:val="28"/>
          <w:szCs w:val="28"/>
        </w:rPr>
        <w:t>.</w:t>
      </w:r>
    </w:p>
    <w:p w:rsidR="00986C48" w:rsidRDefault="00986C48" w:rsidP="00986C48">
      <w:pPr>
        <w:spacing w:line="259" w:lineRule="auto"/>
        <w:ind w:left="851"/>
        <w:jc w:val="both"/>
        <w:rPr>
          <w:sz w:val="28"/>
          <w:szCs w:val="28"/>
        </w:rPr>
      </w:pPr>
    </w:p>
    <w:p w:rsidR="00986C48" w:rsidRPr="00986C48" w:rsidRDefault="00986C48" w:rsidP="00986C48">
      <w:pPr>
        <w:spacing w:line="259" w:lineRule="auto"/>
        <w:rPr>
          <w:sz w:val="28"/>
          <w:szCs w:val="28"/>
        </w:rPr>
      </w:pPr>
      <w:r w:rsidRPr="00986C48">
        <w:rPr>
          <w:b/>
          <w:sz w:val="28"/>
          <w:szCs w:val="28"/>
        </w:rPr>
        <w:t xml:space="preserve">Проведение </w:t>
      </w:r>
      <w:r>
        <w:rPr>
          <w:b/>
          <w:sz w:val="28"/>
          <w:szCs w:val="28"/>
        </w:rPr>
        <w:t xml:space="preserve">муниципального этапа </w:t>
      </w:r>
      <w:r w:rsidRPr="00986C48">
        <w:rPr>
          <w:b/>
          <w:sz w:val="28"/>
          <w:szCs w:val="28"/>
        </w:rPr>
        <w:t xml:space="preserve"> </w:t>
      </w:r>
      <w:proofErr w:type="spellStart"/>
      <w:r w:rsidRPr="00986C48">
        <w:rPr>
          <w:sz w:val="28"/>
          <w:szCs w:val="28"/>
        </w:rPr>
        <w:t>Кейс-игры</w:t>
      </w:r>
      <w:proofErr w:type="spellEnd"/>
      <w:r w:rsidRPr="00986C48">
        <w:rPr>
          <w:sz w:val="28"/>
          <w:szCs w:val="28"/>
        </w:rPr>
        <w:t xml:space="preserve"> включает в себя:</w:t>
      </w:r>
    </w:p>
    <w:p w:rsidR="00986C48" w:rsidRPr="00986C48" w:rsidRDefault="00986C48" w:rsidP="00986C48">
      <w:pPr>
        <w:pStyle w:val="a5"/>
        <w:tabs>
          <w:tab w:val="left" w:pos="851"/>
        </w:tabs>
        <w:spacing w:after="0"/>
        <w:ind w:left="720"/>
        <w:rPr>
          <w:rFonts w:ascii="Times New Roman" w:hAnsi="Times New Roman"/>
          <w:sz w:val="28"/>
          <w:szCs w:val="28"/>
        </w:rPr>
      </w:pPr>
      <w:r w:rsidRPr="00986C48">
        <w:rPr>
          <w:rFonts w:ascii="Times New Roman" w:hAnsi="Times New Roman"/>
          <w:sz w:val="28"/>
          <w:szCs w:val="28"/>
        </w:rPr>
        <w:t xml:space="preserve">- представление визитки с тезисным описанием решения </w:t>
      </w:r>
      <w:proofErr w:type="spellStart"/>
      <w:r w:rsidRPr="00986C48">
        <w:rPr>
          <w:rFonts w:ascii="Times New Roman" w:hAnsi="Times New Roman"/>
          <w:sz w:val="28"/>
          <w:szCs w:val="28"/>
        </w:rPr>
        <w:t>кейс-задания</w:t>
      </w:r>
      <w:proofErr w:type="spellEnd"/>
      <w:r w:rsidRPr="00986C48">
        <w:rPr>
          <w:rFonts w:ascii="Times New Roman" w:hAnsi="Times New Roman"/>
          <w:sz w:val="28"/>
          <w:szCs w:val="28"/>
        </w:rPr>
        <w:t xml:space="preserve"> перед экспертным советом (регламент до 7 минут) – допускается проведение в дистанционном формате;</w:t>
      </w:r>
    </w:p>
    <w:p w:rsidR="00986C48" w:rsidRPr="00986C48" w:rsidRDefault="00986C48" w:rsidP="00986C48">
      <w:pPr>
        <w:pStyle w:val="a5"/>
        <w:tabs>
          <w:tab w:val="left" w:pos="851"/>
        </w:tabs>
        <w:spacing w:after="0"/>
        <w:ind w:left="720"/>
        <w:rPr>
          <w:rFonts w:ascii="Times New Roman" w:hAnsi="Times New Roman"/>
          <w:sz w:val="28"/>
          <w:szCs w:val="28"/>
        </w:rPr>
      </w:pPr>
      <w:r w:rsidRPr="00986C48">
        <w:rPr>
          <w:rFonts w:ascii="Times New Roman" w:hAnsi="Times New Roman"/>
          <w:sz w:val="28"/>
          <w:szCs w:val="28"/>
        </w:rPr>
        <w:t>- участие в командном экологическом состязании;</w:t>
      </w:r>
    </w:p>
    <w:p w:rsidR="00986C48" w:rsidRDefault="00986C48" w:rsidP="00986C48">
      <w:pPr>
        <w:pStyle w:val="a5"/>
        <w:tabs>
          <w:tab w:val="left" w:pos="851"/>
        </w:tabs>
        <w:spacing w:after="0"/>
        <w:ind w:left="720"/>
        <w:rPr>
          <w:sz w:val="28"/>
          <w:szCs w:val="28"/>
        </w:rPr>
      </w:pPr>
      <w:r w:rsidRPr="00986C48">
        <w:rPr>
          <w:rFonts w:ascii="Times New Roman" w:hAnsi="Times New Roman"/>
          <w:sz w:val="28"/>
          <w:szCs w:val="28"/>
        </w:rPr>
        <w:t xml:space="preserve">- награждение победителей и призеров </w:t>
      </w:r>
      <w:proofErr w:type="spellStart"/>
      <w:r w:rsidRPr="00986C48">
        <w:rPr>
          <w:rFonts w:ascii="Times New Roman" w:hAnsi="Times New Roman"/>
          <w:sz w:val="28"/>
          <w:szCs w:val="28"/>
        </w:rPr>
        <w:t>Кейс-игры</w:t>
      </w:r>
      <w:proofErr w:type="spellEnd"/>
      <w:r w:rsidRPr="00986C48">
        <w:rPr>
          <w:rFonts w:ascii="Times New Roman" w:hAnsi="Times New Roman"/>
          <w:sz w:val="28"/>
          <w:szCs w:val="28"/>
        </w:rPr>
        <w:t xml:space="preserve"> и состязания</w:t>
      </w:r>
      <w:r w:rsidRPr="00986C48">
        <w:rPr>
          <w:sz w:val="28"/>
          <w:szCs w:val="28"/>
        </w:rPr>
        <w:t>.</w:t>
      </w:r>
    </w:p>
    <w:p w:rsidR="00C77F32" w:rsidRDefault="00C77F32" w:rsidP="006436E2">
      <w:pPr>
        <w:pStyle w:val="a3"/>
        <w:jc w:val="center"/>
        <w:rPr>
          <w:rFonts w:ascii="Times New Roman" w:hAnsi="Times New Roman"/>
          <w:b/>
          <w:sz w:val="28"/>
          <w:szCs w:val="28"/>
        </w:rPr>
      </w:pPr>
    </w:p>
    <w:p w:rsidR="00C77F32" w:rsidRPr="000B0909" w:rsidRDefault="000B0909" w:rsidP="004403D9">
      <w:pPr>
        <w:pStyle w:val="a3"/>
        <w:spacing w:line="276" w:lineRule="auto"/>
        <w:jc w:val="center"/>
        <w:rPr>
          <w:rFonts w:ascii="Times New Roman" w:hAnsi="Times New Roman"/>
          <w:b/>
          <w:sz w:val="28"/>
          <w:szCs w:val="28"/>
        </w:rPr>
      </w:pPr>
      <w:r>
        <w:rPr>
          <w:rFonts w:ascii="Times New Roman" w:hAnsi="Times New Roman"/>
          <w:b/>
          <w:sz w:val="28"/>
          <w:szCs w:val="28"/>
        </w:rPr>
        <w:t>4</w:t>
      </w:r>
      <w:r w:rsidR="006436E2">
        <w:rPr>
          <w:rFonts w:ascii="Times New Roman" w:hAnsi="Times New Roman"/>
          <w:b/>
          <w:sz w:val="28"/>
          <w:szCs w:val="28"/>
        </w:rPr>
        <w:t>. Требования к работам</w:t>
      </w:r>
    </w:p>
    <w:p w:rsidR="00986C48" w:rsidRDefault="00986C48" w:rsidP="004403D9">
      <w:pPr>
        <w:spacing w:line="276" w:lineRule="auto"/>
        <w:ind w:left="426"/>
        <w:jc w:val="center"/>
        <w:rPr>
          <w:b/>
          <w:sz w:val="28"/>
          <w:szCs w:val="28"/>
        </w:rPr>
      </w:pPr>
      <w:r>
        <w:rPr>
          <w:b/>
          <w:sz w:val="28"/>
          <w:szCs w:val="28"/>
        </w:rPr>
        <w:t xml:space="preserve">Требования к содержанию и оформлению конкурсных материалов </w:t>
      </w:r>
      <w:proofErr w:type="spellStart"/>
      <w:r>
        <w:rPr>
          <w:b/>
          <w:sz w:val="28"/>
          <w:szCs w:val="28"/>
        </w:rPr>
        <w:t>Кейс-игры</w:t>
      </w:r>
      <w:proofErr w:type="spellEnd"/>
    </w:p>
    <w:p w:rsidR="00986C48" w:rsidRDefault="00986C48" w:rsidP="00986C48"/>
    <w:p w:rsidR="00986C48" w:rsidRPr="00986C48" w:rsidRDefault="00986C48" w:rsidP="00986C48">
      <w:pPr>
        <w:spacing w:line="276" w:lineRule="auto"/>
        <w:ind w:left="426"/>
        <w:jc w:val="both"/>
        <w:rPr>
          <w:b/>
          <w:sz w:val="28"/>
          <w:szCs w:val="28"/>
        </w:rPr>
      </w:pPr>
      <w:r w:rsidRPr="00986C48">
        <w:rPr>
          <w:b/>
          <w:sz w:val="28"/>
          <w:szCs w:val="28"/>
        </w:rPr>
        <w:t>Требования к оформлению и содержанию пояснительной записки</w:t>
      </w:r>
    </w:p>
    <w:p w:rsidR="00986C48" w:rsidRPr="00986C48" w:rsidRDefault="00986C48" w:rsidP="00986C48">
      <w:pPr>
        <w:spacing w:line="276" w:lineRule="auto"/>
        <w:ind w:firstLine="709"/>
        <w:jc w:val="both"/>
        <w:rPr>
          <w:sz w:val="28"/>
          <w:szCs w:val="28"/>
        </w:rPr>
      </w:pPr>
      <w:r w:rsidRPr="00986C48">
        <w:rPr>
          <w:sz w:val="28"/>
          <w:szCs w:val="28"/>
        </w:rPr>
        <w:t xml:space="preserve">1. Пояснительная записка оформляется на листах бумаги формата А4. Текст размещается на одной стороне листа. Размеры полей: левое – 2 см, правое – 1 см, верхнее – 2 см, нижнее – 2 см. Для основного текста используется шрифт </w:t>
      </w:r>
      <w:proofErr w:type="spellStart"/>
      <w:r w:rsidRPr="00986C48">
        <w:rPr>
          <w:sz w:val="28"/>
          <w:szCs w:val="28"/>
        </w:rPr>
        <w:t>Times</w:t>
      </w:r>
      <w:proofErr w:type="spellEnd"/>
      <w:r w:rsidRPr="00986C48">
        <w:rPr>
          <w:sz w:val="28"/>
          <w:szCs w:val="28"/>
        </w:rPr>
        <w:t xml:space="preserve"> </w:t>
      </w:r>
      <w:proofErr w:type="spellStart"/>
      <w:r w:rsidRPr="00986C48">
        <w:rPr>
          <w:sz w:val="28"/>
          <w:szCs w:val="28"/>
        </w:rPr>
        <w:t>New</w:t>
      </w:r>
      <w:proofErr w:type="spellEnd"/>
      <w:r w:rsidRPr="00986C48">
        <w:rPr>
          <w:sz w:val="28"/>
          <w:szCs w:val="28"/>
        </w:rPr>
        <w:t xml:space="preserve"> </w:t>
      </w:r>
      <w:proofErr w:type="spellStart"/>
      <w:r w:rsidRPr="00986C48">
        <w:rPr>
          <w:sz w:val="28"/>
          <w:szCs w:val="28"/>
        </w:rPr>
        <w:t>Roman</w:t>
      </w:r>
      <w:proofErr w:type="spellEnd"/>
      <w:r w:rsidRPr="00986C48">
        <w:rPr>
          <w:sz w:val="28"/>
          <w:szCs w:val="28"/>
        </w:rPr>
        <w:t xml:space="preserve">, 14 кегль, одинарный межстрочный интервал. </w:t>
      </w:r>
    </w:p>
    <w:p w:rsidR="00986C48" w:rsidRPr="00986C48" w:rsidRDefault="00986C48" w:rsidP="00986C48">
      <w:pPr>
        <w:spacing w:line="276" w:lineRule="auto"/>
        <w:ind w:firstLine="709"/>
        <w:jc w:val="both"/>
        <w:rPr>
          <w:sz w:val="28"/>
          <w:szCs w:val="28"/>
        </w:rPr>
      </w:pPr>
      <w:r w:rsidRPr="00986C48">
        <w:rPr>
          <w:sz w:val="28"/>
          <w:szCs w:val="28"/>
        </w:rPr>
        <w:t>2. Абзацный отступ составляет 1.25 см. Абзацы выравниваются по ширине. До и после абзаца – нулевой интервал (т.е. абзацы не отделяются друг от друга дополнительными «пустыми строчками»).</w:t>
      </w:r>
    </w:p>
    <w:p w:rsidR="00986C48" w:rsidRPr="00986C48" w:rsidRDefault="00986C48" w:rsidP="00986C48">
      <w:pPr>
        <w:spacing w:line="276" w:lineRule="auto"/>
        <w:ind w:firstLine="709"/>
        <w:jc w:val="both"/>
        <w:rPr>
          <w:sz w:val="28"/>
          <w:szCs w:val="28"/>
        </w:rPr>
      </w:pPr>
      <w:r w:rsidRPr="00986C48">
        <w:rPr>
          <w:sz w:val="28"/>
          <w:szCs w:val="28"/>
        </w:rPr>
        <w:t xml:space="preserve">3. Объём основной части пояснительной записки составляет 5 – 10 страниц и не должен превышать 12 страниц с учётом приложений. Все страницы имеют сквозную нумерацию, начиная с титульного листа. Номер страницы располагается в нижнем поле, по центру. На титульном листе номер не ставится. </w:t>
      </w:r>
    </w:p>
    <w:p w:rsidR="00986C48" w:rsidRPr="00986C48" w:rsidRDefault="00986C48" w:rsidP="00986C48">
      <w:pPr>
        <w:spacing w:line="276" w:lineRule="auto"/>
        <w:ind w:firstLine="709"/>
        <w:jc w:val="both"/>
        <w:rPr>
          <w:sz w:val="28"/>
          <w:szCs w:val="28"/>
        </w:rPr>
      </w:pPr>
      <w:r w:rsidRPr="00986C48">
        <w:rPr>
          <w:sz w:val="28"/>
          <w:szCs w:val="28"/>
        </w:rPr>
        <w:t xml:space="preserve">4. </w:t>
      </w:r>
      <w:r w:rsidRPr="00986C48">
        <w:rPr>
          <w:b/>
          <w:sz w:val="28"/>
          <w:szCs w:val="28"/>
        </w:rPr>
        <w:t>Титульный лист</w:t>
      </w:r>
      <w:r w:rsidRPr="00986C48">
        <w:rPr>
          <w:sz w:val="28"/>
          <w:szCs w:val="28"/>
        </w:rPr>
        <w:t xml:space="preserve"> оформляется согласно образцу, приведенному в Приложении №</w:t>
      </w:r>
      <w:r w:rsidR="001D6D9D">
        <w:rPr>
          <w:sz w:val="28"/>
          <w:szCs w:val="28"/>
        </w:rPr>
        <w:t>3</w:t>
      </w:r>
      <w:r w:rsidRPr="00986C48">
        <w:rPr>
          <w:sz w:val="28"/>
          <w:szCs w:val="28"/>
        </w:rPr>
        <w:t>. На титульном листе указываются следующая информация:</w:t>
      </w:r>
    </w:p>
    <w:p w:rsidR="00986C48" w:rsidRPr="00986C48" w:rsidRDefault="00986C48" w:rsidP="00986C48">
      <w:pPr>
        <w:tabs>
          <w:tab w:val="left" w:pos="1134"/>
        </w:tabs>
        <w:spacing w:line="276" w:lineRule="auto"/>
        <w:ind w:firstLine="709"/>
        <w:jc w:val="both"/>
        <w:rPr>
          <w:sz w:val="28"/>
          <w:szCs w:val="28"/>
        </w:rPr>
      </w:pPr>
      <w:r w:rsidRPr="00986C48">
        <w:rPr>
          <w:sz w:val="28"/>
          <w:szCs w:val="28"/>
        </w:rPr>
        <w:t>1) данные о команде: название, полное наименование образовательной организации;</w:t>
      </w:r>
    </w:p>
    <w:p w:rsidR="00986C48" w:rsidRPr="00986C48" w:rsidRDefault="00986C48" w:rsidP="00986C48">
      <w:pPr>
        <w:tabs>
          <w:tab w:val="left" w:pos="1134"/>
        </w:tabs>
        <w:spacing w:line="276" w:lineRule="auto"/>
        <w:ind w:firstLine="709"/>
        <w:jc w:val="both"/>
        <w:rPr>
          <w:sz w:val="28"/>
          <w:szCs w:val="28"/>
        </w:rPr>
      </w:pPr>
      <w:r w:rsidRPr="00986C48">
        <w:rPr>
          <w:sz w:val="28"/>
          <w:szCs w:val="28"/>
        </w:rPr>
        <w:t>2) данные о членах команды: фамилия, имя, отчество, класс/группа;</w:t>
      </w:r>
    </w:p>
    <w:p w:rsidR="00986C48" w:rsidRPr="00986C48" w:rsidRDefault="00986C48" w:rsidP="00986C48">
      <w:pPr>
        <w:spacing w:line="276" w:lineRule="auto"/>
        <w:ind w:firstLine="709"/>
        <w:jc w:val="both"/>
        <w:rPr>
          <w:sz w:val="28"/>
          <w:szCs w:val="28"/>
        </w:rPr>
      </w:pPr>
      <w:r w:rsidRPr="00986C48">
        <w:rPr>
          <w:sz w:val="28"/>
          <w:szCs w:val="28"/>
        </w:rPr>
        <w:t>3) данные о научном руководителе (-</w:t>
      </w:r>
      <w:proofErr w:type="spellStart"/>
      <w:r w:rsidRPr="00986C48">
        <w:rPr>
          <w:sz w:val="28"/>
          <w:szCs w:val="28"/>
        </w:rPr>
        <w:t>ях</w:t>
      </w:r>
      <w:proofErr w:type="spellEnd"/>
      <w:r w:rsidRPr="00986C48">
        <w:rPr>
          <w:sz w:val="28"/>
          <w:szCs w:val="28"/>
        </w:rPr>
        <w:t>) проекта: фамилия, имя, отчество, должность и место работы;</w:t>
      </w:r>
    </w:p>
    <w:p w:rsidR="00986C48" w:rsidRPr="00986C48" w:rsidRDefault="00986C48" w:rsidP="00986C48">
      <w:pPr>
        <w:spacing w:line="276" w:lineRule="auto"/>
        <w:ind w:firstLine="709"/>
        <w:jc w:val="both"/>
        <w:rPr>
          <w:sz w:val="28"/>
          <w:szCs w:val="28"/>
        </w:rPr>
      </w:pPr>
      <w:r w:rsidRPr="00986C48">
        <w:rPr>
          <w:sz w:val="28"/>
          <w:szCs w:val="28"/>
        </w:rPr>
        <w:t>4) направление и тема выбранного кейса.</w:t>
      </w:r>
    </w:p>
    <w:p w:rsidR="00986C48" w:rsidRPr="00986C48" w:rsidRDefault="00986C48" w:rsidP="00986C48">
      <w:pPr>
        <w:spacing w:line="276" w:lineRule="auto"/>
        <w:ind w:firstLine="709"/>
        <w:jc w:val="both"/>
        <w:rPr>
          <w:sz w:val="28"/>
          <w:szCs w:val="28"/>
        </w:rPr>
      </w:pPr>
      <w:r w:rsidRPr="00986C48">
        <w:rPr>
          <w:sz w:val="28"/>
          <w:szCs w:val="28"/>
        </w:rPr>
        <w:lastRenderedPageBreak/>
        <w:t xml:space="preserve">5. </w:t>
      </w:r>
      <w:r w:rsidRPr="00986C48">
        <w:rPr>
          <w:b/>
          <w:sz w:val="28"/>
          <w:szCs w:val="28"/>
        </w:rPr>
        <w:t>Введение</w:t>
      </w:r>
      <w:r w:rsidRPr="00986C48">
        <w:rPr>
          <w:sz w:val="28"/>
          <w:szCs w:val="28"/>
        </w:rPr>
        <w:t xml:space="preserve"> должно отражать актуальность и практическую значимость темы выбранного </w:t>
      </w:r>
      <w:proofErr w:type="spellStart"/>
      <w:r w:rsidRPr="00986C48">
        <w:rPr>
          <w:sz w:val="28"/>
          <w:szCs w:val="28"/>
        </w:rPr>
        <w:t>кейс-задания</w:t>
      </w:r>
      <w:proofErr w:type="spellEnd"/>
      <w:r w:rsidRPr="00986C48">
        <w:rPr>
          <w:sz w:val="28"/>
          <w:szCs w:val="28"/>
        </w:rPr>
        <w:t>, цель и задачи, методы решения поставленной проблемы, ожидаемые результаты.</w:t>
      </w:r>
    </w:p>
    <w:p w:rsidR="00986C48" w:rsidRPr="00986C48" w:rsidRDefault="00986C48" w:rsidP="00986C48">
      <w:pPr>
        <w:spacing w:line="276" w:lineRule="auto"/>
        <w:ind w:firstLine="709"/>
        <w:jc w:val="both"/>
        <w:rPr>
          <w:sz w:val="28"/>
          <w:szCs w:val="28"/>
        </w:rPr>
      </w:pPr>
      <w:r w:rsidRPr="00986C48">
        <w:rPr>
          <w:sz w:val="28"/>
          <w:szCs w:val="28"/>
        </w:rPr>
        <w:t xml:space="preserve">6. </w:t>
      </w:r>
      <w:r w:rsidRPr="00986C48">
        <w:rPr>
          <w:b/>
          <w:sz w:val="28"/>
          <w:szCs w:val="28"/>
        </w:rPr>
        <w:t>Основная часть</w:t>
      </w:r>
      <w:r w:rsidRPr="00986C48">
        <w:rPr>
          <w:sz w:val="28"/>
          <w:szCs w:val="28"/>
        </w:rPr>
        <w:t xml:space="preserve"> включает описание решения проблемы, описание творческой работы участников, которые должны согласовываться с поставленными целью и задачами. Необходимо отразить, какие методы были использованы при решении </w:t>
      </w:r>
      <w:proofErr w:type="spellStart"/>
      <w:r w:rsidRPr="00986C48">
        <w:rPr>
          <w:sz w:val="28"/>
          <w:szCs w:val="28"/>
        </w:rPr>
        <w:t>кейс-задания</w:t>
      </w:r>
      <w:proofErr w:type="spellEnd"/>
      <w:r w:rsidRPr="00986C48">
        <w:rPr>
          <w:sz w:val="28"/>
          <w:szCs w:val="28"/>
        </w:rPr>
        <w:t xml:space="preserve"> (учебные занятия, экспериментальная деятельность, практическая деятельность, встречи с людьми определенных профессий, знакомство с литературой, игровые методы, творческие работы: рисунки, стихи, модели, игры и др.).</w:t>
      </w:r>
    </w:p>
    <w:p w:rsidR="00986C48" w:rsidRPr="00986C48" w:rsidRDefault="00986C48" w:rsidP="00986C48">
      <w:pPr>
        <w:spacing w:line="276" w:lineRule="auto"/>
        <w:ind w:firstLine="709"/>
        <w:jc w:val="both"/>
        <w:rPr>
          <w:sz w:val="28"/>
          <w:szCs w:val="28"/>
        </w:rPr>
      </w:pPr>
      <w:r w:rsidRPr="00986C48">
        <w:rPr>
          <w:sz w:val="28"/>
          <w:szCs w:val="28"/>
        </w:rPr>
        <w:t xml:space="preserve">7. </w:t>
      </w:r>
      <w:r w:rsidRPr="00986C48">
        <w:rPr>
          <w:b/>
          <w:sz w:val="28"/>
          <w:szCs w:val="28"/>
        </w:rPr>
        <w:t>Заключение</w:t>
      </w:r>
      <w:r w:rsidR="001D6D9D">
        <w:rPr>
          <w:b/>
          <w:sz w:val="28"/>
          <w:szCs w:val="28"/>
        </w:rPr>
        <w:t xml:space="preserve"> </w:t>
      </w:r>
      <w:r w:rsidRPr="00986C48">
        <w:rPr>
          <w:sz w:val="28"/>
          <w:szCs w:val="28"/>
        </w:rPr>
        <w:t xml:space="preserve"> содержит краткие выводы по результатам выполнения творческой работы или отдельных его частей.</w:t>
      </w:r>
    </w:p>
    <w:p w:rsidR="00986C48" w:rsidRDefault="00986C48" w:rsidP="00986C48">
      <w:pPr>
        <w:ind w:firstLine="709"/>
        <w:jc w:val="both"/>
        <w:rPr>
          <w:sz w:val="28"/>
          <w:szCs w:val="28"/>
        </w:rPr>
      </w:pPr>
    </w:p>
    <w:p w:rsidR="00986C48" w:rsidRDefault="00986C48" w:rsidP="00986C48">
      <w:pPr>
        <w:spacing w:before="120" w:after="120"/>
        <w:ind w:left="425"/>
        <w:jc w:val="center"/>
        <w:rPr>
          <w:sz w:val="28"/>
          <w:szCs w:val="28"/>
        </w:rPr>
      </w:pPr>
      <w:r>
        <w:rPr>
          <w:b/>
          <w:sz w:val="28"/>
          <w:szCs w:val="28"/>
        </w:rPr>
        <w:t>Требования к оформлению творческой работы</w:t>
      </w:r>
    </w:p>
    <w:p w:rsidR="00986C48" w:rsidRPr="00986C48" w:rsidRDefault="00986C48" w:rsidP="00986C48">
      <w:pPr>
        <w:spacing w:line="276" w:lineRule="auto"/>
        <w:ind w:firstLine="709"/>
        <w:jc w:val="both"/>
        <w:rPr>
          <w:sz w:val="28"/>
          <w:szCs w:val="28"/>
        </w:rPr>
      </w:pPr>
      <w:r w:rsidRPr="00986C48">
        <w:rPr>
          <w:sz w:val="28"/>
          <w:szCs w:val="28"/>
        </w:rPr>
        <w:t>1.Творческая работа выполняется в виде альбома с иллюстрациями, который может быть оформлен в двух форматах:</w:t>
      </w:r>
    </w:p>
    <w:p w:rsidR="00986C48" w:rsidRPr="00986C48" w:rsidRDefault="00986C48" w:rsidP="00986C48">
      <w:pPr>
        <w:spacing w:line="276" w:lineRule="auto"/>
        <w:ind w:firstLine="709"/>
        <w:jc w:val="both"/>
        <w:rPr>
          <w:sz w:val="28"/>
          <w:szCs w:val="28"/>
        </w:rPr>
      </w:pPr>
      <w:r w:rsidRPr="00986C48">
        <w:rPr>
          <w:sz w:val="28"/>
          <w:szCs w:val="28"/>
        </w:rPr>
        <w:t xml:space="preserve">1) бумажный альбом, выполненный в любой технике (сканы или фото страниц, собранные в файл </w:t>
      </w:r>
      <w:proofErr w:type="spellStart"/>
      <w:r w:rsidRPr="00986C48">
        <w:rPr>
          <w:sz w:val="28"/>
          <w:szCs w:val="28"/>
        </w:rPr>
        <w:t>pdf</w:t>
      </w:r>
      <w:proofErr w:type="spellEnd"/>
      <w:r w:rsidRPr="00986C48">
        <w:rPr>
          <w:sz w:val="28"/>
          <w:szCs w:val="28"/>
        </w:rPr>
        <w:t xml:space="preserve">) </w:t>
      </w:r>
    </w:p>
    <w:p w:rsidR="00986C48" w:rsidRPr="00986C48" w:rsidRDefault="00986C48" w:rsidP="00986C48">
      <w:pPr>
        <w:spacing w:line="276" w:lineRule="auto"/>
        <w:ind w:firstLine="709"/>
        <w:jc w:val="both"/>
        <w:rPr>
          <w:sz w:val="28"/>
          <w:szCs w:val="28"/>
        </w:rPr>
      </w:pPr>
      <w:r w:rsidRPr="00986C48">
        <w:rPr>
          <w:sz w:val="28"/>
          <w:szCs w:val="28"/>
        </w:rPr>
        <w:t>2) электронная презентация.</w:t>
      </w:r>
    </w:p>
    <w:p w:rsidR="00986C48" w:rsidRPr="00986C48" w:rsidRDefault="00986C48" w:rsidP="00986C48">
      <w:pPr>
        <w:spacing w:line="276" w:lineRule="auto"/>
        <w:ind w:firstLine="709"/>
        <w:jc w:val="both"/>
        <w:rPr>
          <w:sz w:val="28"/>
          <w:szCs w:val="28"/>
        </w:rPr>
      </w:pPr>
      <w:r w:rsidRPr="00986C48">
        <w:rPr>
          <w:sz w:val="28"/>
          <w:szCs w:val="28"/>
        </w:rPr>
        <w:t>2. Титульный лист альбома должен содержать:</w:t>
      </w:r>
    </w:p>
    <w:p w:rsidR="00986C48" w:rsidRPr="00986C48" w:rsidRDefault="00986C48" w:rsidP="00986C48">
      <w:pPr>
        <w:numPr>
          <w:ilvl w:val="0"/>
          <w:numId w:val="25"/>
        </w:numPr>
        <w:spacing w:line="276" w:lineRule="auto"/>
        <w:jc w:val="both"/>
        <w:rPr>
          <w:sz w:val="28"/>
          <w:szCs w:val="28"/>
        </w:rPr>
      </w:pPr>
      <w:r w:rsidRPr="00986C48">
        <w:rPr>
          <w:sz w:val="28"/>
          <w:szCs w:val="28"/>
        </w:rPr>
        <w:t>название команды, логотип</w:t>
      </w:r>
    </w:p>
    <w:p w:rsidR="00986C48" w:rsidRPr="00986C48" w:rsidRDefault="00986C48" w:rsidP="00986C48">
      <w:pPr>
        <w:numPr>
          <w:ilvl w:val="0"/>
          <w:numId w:val="25"/>
        </w:numPr>
        <w:spacing w:line="276" w:lineRule="auto"/>
        <w:jc w:val="both"/>
        <w:rPr>
          <w:sz w:val="28"/>
          <w:szCs w:val="28"/>
        </w:rPr>
      </w:pPr>
      <w:r w:rsidRPr="00986C48">
        <w:rPr>
          <w:sz w:val="28"/>
          <w:szCs w:val="28"/>
        </w:rPr>
        <w:t xml:space="preserve">образовательное учреждение, населенный пункт </w:t>
      </w:r>
    </w:p>
    <w:p w:rsidR="00986C48" w:rsidRPr="00986C48" w:rsidRDefault="00986C48" w:rsidP="00986C48">
      <w:pPr>
        <w:numPr>
          <w:ilvl w:val="0"/>
          <w:numId w:val="25"/>
        </w:numPr>
        <w:spacing w:line="276" w:lineRule="auto"/>
        <w:jc w:val="both"/>
        <w:rPr>
          <w:sz w:val="28"/>
          <w:szCs w:val="28"/>
        </w:rPr>
      </w:pPr>
      <w:r w:rsidRPr="00986C48">
        <w:rPr>
          <w:sz w:val="28"/>
          <w:szCs w:val="28"/>
        </w:rPr>
        <w:t>направление и тема кейса</w:t>
      </w:r>
    </w:p>
    <w:p w:rsidR="00986C48" w:rsidRPr="00986C48" w:rsidRDefault="00986C48" w:rsidP="00986C48">
      <w:pPr>
        <w:numPr>
          <w:ilvl w:val="0"/>
          <w:numId w:val="25"/>
        </w:numPr>
        <w:spacing w:line="276" w:lineRule="auto"/>
        <w:jc w:val="both"/>
        <w:rPr>
          <w:sz w:val="28"/>
          <w:szCs w:val="28"/>
        </w:rPr>
      </w:pPr>
      <w:r w:rsidRPr="00986C48">
        <w:rPr>
          <w:sz w:val="28"/>
          <w:szCs w:val="28"/>
        </w:rPr>
        <w:t>участники</w:t>
      </w:r>
    </w:p>
    <w:p w:rsidR="00986C48" w:rsidRPr="00986C48" w:rsidRDefault="00986C48" w:rsidP="00986C48">
      <w:pPr>
        <w:numPr>
          <w:ilvl w:val="0"/>
          <w:numId w:val="25"/>
        </w:numPr>
        <w:spacing w:line="276" w:lineRule="auto"/>
        <w:jc w:val="both"/>
        <w:rPr>
          <w:sz w:val="28"/>
          <w:szCs w:val="28"/>
        </w:rPr>
      </w:pPr>
      <w:r w:rsidRPr="00986C48">
        <w:rPr>
          <w:sz w:val="28"/>
          <w:szCs w:val="28"/>
        </w:rPr>
        <w:t xml:space="preserve">руководитель (-ли), должность, контакты: </w:t>
      </w:r>
      <w:proofErr w:type="spellStart"/>
      <w:r w:rsidRPr="00986C48">
        <w:rPr>
          <w:sz w:val="28"/>
          <w:szCs w:val="28"/>
        </w:rPr>
        <w:t>e-mail</w:t>
      </w:r>
      <w:proofErr w:type="spellEnd"/>
      <w:r w:rsidRPr="00986C48">
        <w:rPr>
          <w:sz w:val="28"/>
          <w:szCs w:val="28"/>
        </w:rPr>
        <w:t>, телефон.</w:t>
      </w:r>
    </w:p>
    <w:p w:rsidR="00986C48" w:rsidRPr="00986C48" w:rsidRDefault="00986C48" w:rsidP="00986C48">
      <w:pPr>
        <w:spacing w:line="276" w:lineRule="auto"/>
        <w:ind w:firstLine="709"/>
        <w:jc w:val="both"/>
        <w:rPr>
          <w:sz w:val="28"/>
          <w:szCs w:val="28"/>
        </w:rPr>
      </w:pPr>
      <w:r w:rsidRPr="00986C48">
        <w:rPr>
          <w:sz w:val="28"/>
          <w:szCs w:val="28"/>
        </w:rPr>
        <w:t xml:space="preserve">3. В альбоме должно быть поэтапно отражено решение </w:t>
      </w:r>
      <w:proofErr w:type="spellStart"/>
      <w:r w:rsidRPr="00986C48">
        <w:rPr>
          <w:sz w:val="28"/>
          <w:szCs w:val="28"/>
        </w:rPr>
        <w:t>кейс-задания</w:t>
      </w:r>
      <w:proofErr w:type="spellEnd"/>
      <w:r w:rsidRPr="00986C48">
        <w:rPr>
          <w:sz w:val="28"/>
          <w:szCs w:val="28"/>
        </w:rPr>
        <w:t xml:space="preserve"> посредством фотографий участников, рисунков, поделок и т.д., сопровождаемых текстом.</w:t>
      </w:r>
    </w:p>
    <w:p w:rsidR="00986C48" w:rsidRPr="00986C48" w:rsidRDefault="00986C48" w:rsidP="00986C48">
      <w:pPr>
        <w:pBdr>
          <w:top w:val="nil"/>
          <w:left w:val="nil"/>
          <w:bottom w:val="nil"/>
          <w:right w:val="nil"/>
          <w:between w:val="nil"/>
        </w:pBdr>
        <w:spacing w:line="276" w:lineRule="auto"/>
        <w:ind w:firstLine="709"/>
        <w:jc w:val="both"/>
        <w:rPr>
          <w:b/>
          <w:sz w:val="28"/>
          <w:szCs w:val="28"/>
        </w:rPr>
      </w:pPr>
      <w:r w:rsidRPr="00986C48">
        <w:rPr>
          <w:sz w:val="28"/>
          <w:szCs w:val="28"/>
        </w:rPr>
        <w:t xml:space="preserve">4. Творческая работа высылается в формате PDF. Объем - не более 15 страниц. </w:t>
      </w:r>
    </w:p>
    <w:p w:rsidR="00986C48" w:rsidRPr="00986C48" w:rsidRDefault="00986C48" w:rsidP="00986C48">
      <w:pPr>
        <w:pBdr>
          <w:top w:val="nil"/>
          <w:left w:val="nil"/>
          <w:bottom w:val="nil"/>
          <w:right w:val="nil"/>
          <w:between w:val="nil"/>
        </w:pBdr>
        <w:spacing w:line="276" w:lineRule="auto"/>
        <w:ind w:firstLine="709"/>
        <w:jc w:val="both"/>
        <w:rPr>
          <w:sz w:val="28"/>
          <w:szCs w:val="28"/>
        </w:rPr>
      </w:pPr>
      <w:r w:rsidRPr="00986C48">
        <w:rPr>
          <w:sz w:val="28"/>
          <w:szCs w:val="28"/>
        </w:rPr>
        <w:t xml:space="preserve">5. Рекомендуем использовать только чёткие картинки и фотографии с высоким разрешением. Иллюстрации и фон должны быть выдержаны в едином стиле, не используйте слишком яркие цвета. </w:t>
      </w:r>
    </w:p>
    <w:p w:rsidR="00986C48" w:rsidRPr="00986C48" w:rsidRDefault="00986C48" w:rsidP="00986C48">
      <w:pPr>
        <w:pBdr>
          <w:top w:val="nil"/>
          <w:left w:val="nil"/>
          <w:bottom w:val="nil"/>
          <w:right w:val="nil"/>
          <w:between w:val="nil"/>
        </w:pBdr>
        <w:spacing w:line="276" w:lineRule="auto"/>
        <w:ind w:firstLine="709"/>
        <w:jc w:val="both"/>
        <w:rPr>
          <w:sz w:val="28"/>
          <w:szCs w:val="28"/>
        </w:rPr>
      </w:pPr>
      <w:r w:rsidRPr="00986C48">
        <w:rPr>
          <w:sz w:val="28"/>
          <w:szCs w:val="28"/>
        </w:rPr>
        <w:t xml:space="preserve">6. Соблюдать авторские права, т.е. если вы используете текст, фотографии и картинки, которые не являются Вашими, необходимо обязательно указать источники информации и ссылку на оригинал (адрес на сайт в Интернете или название книги). Указать это нужно на последнем слайде презентации. </w:t>
      </w:r>
    </w:p>
    <w:p w:rsidR="00986C48" w:rsidRPr="00986C48" w:rsidRDefault="00986C48" w:rsidP="00986C48">
      <w:pPr>
        <w:pBdr>
          <w:top w:val="nil"/>
          <w:left w:val="nil"/>
          <w:bottom w:val="nil"/>
          <w:right w:val="nil"/>
          <w:between w:val="nil"/>
        </w:pBdr>
        <w:spacing w:line="276" w:lineRule="auto"/>
        <w:ind w:firstLine="709"/>
        <w:jc w:val="both"/>
        <w:rPr>
          <w:sz w:val="28"/>
          <w:szCs w:val="28"/>
        </w:rPr>
      </w:pPr>
      <w:r w:rsidRPr="00986C48">
        <w:rPr>
          <w:sz w:val="28"/>
          <w:szCs w:val="28"/>
        </w:rPr>
        <w:t>7. Текст должен соответствовать нормам русского языка.</w:t>
      </w:r>
    </w:p>
    <w:p w:rsidR="00986C48" w:rsidRPr="00986C48" w:rsidRDefault="00986C48" w:rsidP="00986C48">
      <w:pPr>
        <w:pBdr>
          <w:top w:val="nil"/>
          <w:left w:val="nil"/>
          <w:bottom w:val="nil"/>
          <w:right w:val="nil"/>
          <w:between w:val="nil"/>
        </w:pBdr>
        <w:spacing w:line="276" w:lineRule="auto"/>
        <w:ind w:firstLine="709"/>
        <w:jc w:val="both"/>
        <w:rPr>
          <w:b/>
          <w:sz w:val="28"/>
          <w:szCs w:val="28"/>
        </w:rPr>
      </w:pPr>
      <w:r w:rsidRPr="00986C48">
        <w:rPr>
          <w:sz w:val="28"/>
          <w:szCs w:val="28"/>
        </w:rPr>
        <w:lastRenderedPageBreak/>
        <w:t>8. Файл должен быть подписан следующим образом: название команды, образовательное учреждение, населенный пункт, направление.</w:t>
      </w:r>
    </w:p>
    <w:p w:rsidR="00C77F32" w:rsidRPr="003639EC" w:rsidRDefault="00C77F32" w:rsidP="00C77F32">
      <w:pPr>
        <w:ind w:left="426"/>
        <w:jc w:val="both"/>
        <w:rPr>
          <w:sz w:val="28"/>
          <w:szCs w:val="28"/>
        </w:rPr>
      </w:pPr>
    </w:p>
    <w:p w:rsidR="00C77F32" w:rsidRPr="003639EC" w:rsidRDefault="00986C48" w:rsidP="00C77F32">
      <w:pPr>
        <w:spacing w:line="276" w:lineRule="auto"/>
        <w:jc w:val="center"/>
        <w:rPr>
          <w:b/>
          <w:sz w:val="28"/>
          <w:szCs w:val="28"/>
        </w:rPr>
      </w:pPr>
      <w:r>
        <w:rPr>
          <w:b/>
          <w:sz w:val="28"/>
          <w:szCs w:val="28"/>
        </w:rPr>
        <w:t>Критерии оценивания работ</w:t>
      </w:r>
      <w:r w:rsidR="00C77F32" w:rsidRPr="003639EC">
        <w:rPr>
          <w:b/>
          <w:sz w:val="28"/>
          <w:szCs w:val="28"/>
        </w:rPr>
        <w:t>.</w:t>
      </w:r>
    </w:p>
    <w:p w:rsidR="00F35929" w:rsidRDefault="00F35929" w:rsidP="00BB5FA0">
      <w:pPr>
        <w:pStyle w:val="a5"/>
        <w:tabs>
          <w:tab w:val="left" w:pos="1134"/>
        </w:tabs>
        <w:suppressAutoHyphens w:val="0"/>
        <w:spacing w:after="0"/>
        <w:ind w:left="0"/>
        <w:contextualSpacing/>
        <w:jc w:val="both"/>
        <w:rPr>
          <w:rFonts w:ascii="Times New Roman" w:hAnsi="Times New Roman"/>
          <w:sz w:val="28"/>
          <w:szCs w:val="28"/>
        </w:rPr>
      </w:pPr>
    </w:p>
    <w:p w:rsidR="00986C48" w:rsidRDefault="00986C48" w:rsidP="00986C48">
      <w:pPr>
        <w:spacing w:before="120" w:after="120"/>
        <w:ind w:left="425"/>
        <w:jc w:val="center"/>
        <w:rPr>
          <w:b/>
          <w:sz w:val="28"/>
          <w:szCs w:val="28"/>
        </w:rPr>
      </w:pPr>
      <w:r>
        <w:rPr>
          <w:b/>
          <w:sz w:val="28"/>
          <w:szCs w:val="28"/>
        </w:rPr>
        <w:t>Критерии оценки пояснительной записки и творческой работы</w:t>
      </w:r>
    </w:p>
    <w:p w:rsidR="00986C48" w:rsidRDefault="00986C48" w:rsidP="00986C48">
      <w:pPr>
        <w:spacing w:line="276" w:lineRule="auto"/>
        <w:rPr>
          <w:rFonts w:ascii="Arial" w:eastAsia="Arial" w:hAnsi="Arial" w:cs="Arial"/>
        </w:rPr>
      </w:pPr>
    </w:p>
    <w:tbl>
      <w:tblPr>
        <w:tblW w:w="9945" w:type="dxa"/>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90"/>
        <w:gridCol w:w="5625"/>
        <w:gridCol w:w="930"/>
      </w:tblGrid>
      <w:tr w:rsidR="00986C48" w:rsidTr="001D6D9D">
        <w:tc>
          <w:tcPr>
            <w:tcW w:w="3390" w:type="dxa"/>
            <w:shd w:val="clear" w:color="auto" w:fill="auto"/>
            <w:tcMar>
              <w:top w:w="100" w:type="dxa"/>
              <w:left w:w="100" w:type="dxa"/>
              <w:bottom w:w="100" w:type="dxa"/>
              <w:right w:w="100" w:type="dxa"/>
            </w:tcMar>
          </w:tcPr>
          <w:p w:rsidR="00986C48" w:rsidRDefault="00986C48" w:rsidP="001D6D9D">
            <w:pPr>
              <w:widowControl w:val="0"/>
            </w:pPr>
            <w:r>
              <w:t>Оцениваемые критерии</w:t>
            </w:r>
          </w:p>
        </w:tc>
        <w:tc>
          <w:tcPr>
            <w:tcW w:w="5625" w:type="dxa"/>
            <w:shd w:val="clear" w:color="auto" w:fill="auto"/>
            <w:tcMar>
              <w:top w:w="100" w:type="dxa"/>
              <w:left w:w="100" w:type="dxa"/>
              <w:bottom w:w="100" w:type="dxa"/>
              <w:right w:w="100" w:type="dxa"/>
            </w:tcMar>
          </w:tcPr>
          <w:p w:rsidR="00986C48" w:rsidRDefault="00986C48" w:rsidP="001D6D9D">
            <w:pPr>
              <w:widowControl w:val="0"/>
            </w:pPr>
            <w:r>
              <w:t>Градация</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Баллы</w:t>
            </w:r>
          </w:p>
        </w:tc>
      </w:tr>
      <w:tr w:rsidR="00986C48" w:rsidTr="001D6D9D">
        <w:trPr>
          <w:trHeight w:val="450"/>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1. Соответствие содержания работы выбранному тематическому направлению, вопросам </w:t>
            </w:r>
            <w:proofErr w:type="spellStart"/>
            <w:r>
              <w:t>кейс-задания</w:t>
            </w:r>
            <w:proofErr w:type="spellEnd"/>
            <w:r>
              <w:t>, возрастной категории</w:t>
            </w: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полностью соответствует </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54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частично соответствует</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458"/>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 не соответствует</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09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2. Выявление проблем и предложение путей их решения, определение этапов решения </w:t>
            </w:r>
            <w:proofErr w:type="spellStart"/>
            <w:r>
              <w:t>кейс-задачи</w:t>
            </w:r>
            <w:proofErr w:type="spellEnd"/>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проблема </w:t>
            </w:r>
            <w:proofErr w:type="spellStart"/>
            <w:r>
              <w:t>кейс-задачи</w:t>
            </w:r>
            <w:proofErr w:type="spellEnd"/>
            <w:r>
              <w:t xml:space="preserve"> четко описана, предложено несколько соответствующих ей путей решения; определены конкретные этапы решения задания</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проблема задания описана расплывчато, путь решения определен частично, конкретные этапы решения выявляются с трудом</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09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проблема задания не выявлена, пути решения не предложены, этапы решения </w:t>
            </w:r>
            <w:proofErr w:type="spellStart"/>
            <w:r>
              <w:t>кейс-задачи</w:t>
            </w:r>
            <w:proofErr w:type="spellEnd"/>
            <w:r>
              <w:t xml:space="preserve"> не определены</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06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3. Многообразие идей и решений, оригинальность творческого замысла</w:t>
            </w: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представлено несколько разнообразных идей и решений, творческий замысел по их реализации полностью оригинален</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343"/>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представлено 1-2 решения / идеи, творческий замысел полностью оригинален ИЛИ представлено 2-3 решения, но замысел не оригинален (</w:t>
            </w:r>
            <w:r>
              <w:rPr>
                <w:i/>
              </w:rPr>
              <w:t>т.е. встречается часто)</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78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представлены только 1 идея и / или решение, творческий замысел не оригинален</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809"/>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lastRenderedPageBreak/>
              <w:t>4. Наличие исследовательского компонента в работе</w:t>
            </w: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 xml:space="preserve">проблема </w:t>
            </w:r>
            <w:proofErr w:type="spellStart"/>
            <w:r>
              <w:t>кейс-задания</w:t>
            </w:r>
            <w:proofErr w:type="spellEnd"/>
            <w:r>
              <w:t xml:space="preserve"> решается в процессе подтверждения или опровержения выдвинутых предположений; проведен анализ, сравнение, обобщение, выделение качеств и свойств изучаемого предмета; устанавливаются причинно-следственные связи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работа содержит описание выполненных исследовательских действий, не направленных на решение заявленной проблемы</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 xml:space="preserve">решение проблемы </w:t>
            </w:r>
            <w:proofErr w:type="spellStart"/>
            <w:r>
              <w:t>кейс-задания</w:t>
            </w:r>
            <w:proofErr w:type="spellEnd"/>
            <w:r>
              <w:t xml:space="preserve"> подменяется художественным творчеством, социально-значимой деятельностью, сбором и перечислением фактов</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c>
          <w:tcPr>
            <w:tcW w:w="3390" w:type="dxa"/>
            <w:shd w:val="clear" w:color="auto" w:fill="auto"/>
            <w:tcMar>
              <w:top w:w="100" w:type="dxa"/>
              <w:left w:w="100" w:type="dxa"/>
              <w:bottom w:w="100" w:type="dxa"/>
              <w:right w:w="100" w:type="dxa"/>
            </w:tcMar>
          </w:tcPr>
          <w:p w:rsidR="00986C48" w:rsidRDefault="00986C48" w:rsidP="001D6D9D">
            <w:pPr>
              <w:widowControl w:val="0"/>
            </w:pPr>
            <w:r>
              <w:t xml:space="preserve">5. Разнообразие форм и методов решения </w:t>
            </w:r>
            <w:proofErr w:type="spellStart"/>
            <w:r>
              <w:t>кейс-задания</w:t>
            </w:r>
            <w:proofErr w:type="spellEnd"/>
            <w:r>
              <w:t xml:space="preserve"> (учебные занятия, экспериментальная деятельность, практическая деятельность, встречи с людьми различных профессий, знакомство с литературой, творческие работы: рисунки, стихи, модели, игры и др., игровые методы)</w:t>
            </w:r>
          </w:p>
        </w:tc>
        <w:tc>
          <w:tcPr>
            <w:tcW w:w="5625" w:type="dxa"/>
            <w:shd w:val="clear" w:color="auto" w:fill="auto"/>
            <w:tcMar>
              <w:top w:w="100" w:type="dxa"/>
              <w:left w:w="100" w:type="dxa"/>
              <w:bottom w:w="100" w:type="dxa"/>
              <w:right w:w="100" w:type="dxa"/>
            </w:tcMar>
          </w:tcPr>
          <w:p w:rsidR="00986C48" w:rsidRDefault="00986C48" w:rsidP="001D6D9D">
            <w:pPr>
              <w:widowControl w:val="0"/>
            </w:pPr>
            <w:r>
              <w:t>За каждую форму/метод по 1 баллу</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proofErr w:type="spellStart"/>
            <w:r>
              <w:t>max</w:t>
            </w:r>
            <w:proofErr w:type="spellEnd"/>
            <w:r>
              <w:t xml:space="preserve"> 10</w:t>
            </w:r>
          </w:p>
        </w:tc>
      </w:tr>
      <w:tr w:rsidR="00986C48" w:rsidTr="001D6D9D">
        <w:trPr>
          <w:trHeight w:val="103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6. Методы исследования</w:t>
            </w:r>
          </w:p>
        </w:tc>
        <w:tc>
          <w:tcPr>
            <w:tcW w:w="5625" w:type="dxa"/>
            <w:shd w:val="clear" w:color="auto" w:fill="auto"/>
            <w:tcMar>
              <w:top w:w="100" w:type="dxa"/>
              <w:left w:w="100" w:type="dxa"/>
              <w:bottom w:w="100" w:type="dxa"/>
              <w:right w:w="100" w:type="dxa"/>
            </w:tcMar>
          </w:tcPr>
          <w:p w:rsidR="00986C48" w:rsidRDefault="00986C48" w:rsidP="001D6D9D">
            <w:pPr>
              <w:widowControl w:val="0"/>
            </w:pPr>
            <w:r>
              <w:t>вариативное использование безопасных, адекватных возрасту ребенка, целесообразных заявленной проблеме методов решения</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однообразие методов исследования; использование методов, не соответствующих решению заявленной проблемы</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78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нарушение условий безопасности проведения исследования ребенком.</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30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7. Согласованность цели, содержания и результатов решения </w:t>
            </w:r>
            <w:proofErr w:type="spellStart"/>
            <w:r>
              <w:t>кейс-задачи</w:t>
            </w:r>
            <w:proofErr w:type="spellEnd"/>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содержание работы представлено логично, структурировано, обеспечивает достижение цели, результаты решения </w:t>
            </w:r>
            <w:proofErr w:type="spellStart"/>
            <w:r>
              <w:t>кейс-задания</w:t>
            </w:r>
            <w:proofErr w:type="spellEnd"/>
            <w:r>
              <w:t xml:space="preserve"> согласованы с целью</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29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цель реализуется в содержании работы, но полученные результаты не отражают ее достижение или содержание работы и результаты не соответствуют цели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79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есть противоречия между целью, содержанием и результатом решения </w:t>
            </w:r>
            <w:proofErr w:type="spellStart"/>
            <w:r>
              <w:t>кейс-задания</w:t>
            </w:r>
            <w:proofErr w:type="spellEnd"/>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03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8. Качество оформления работы, соответствие техническим требованиям, общая грамотность, </w:t>
            </w:r>
            <w:proofErr w:type="spellStart"/>
            <w:r>
              <w:t>фактологическая</w:t>
            </w:r>
            <w:proofErr w:type="spellEnd"/>
            <w:r>
              <w:t xml:space="preserve"> точность</w:t>
            </w:r>
          </w:p>
        </w:tc>
        <w:tc>
          <w:tcPr>
            <w:tcW w:w="5625" w:type="dxa"/>
            <w:shd w:val="clear" w:color="auto" w:fill="auto"/>
            <w:tcMar>
              <w:top w:w="100" w:type="dxa"/>
              <w:left w:w="100" w:type="dxa"/>
              <w:bottom w:w="100" w:type="dxa"/>
              <w:right w:w="100" w:type="dxa"/>
            </w:tcMar>
          </w:tcPr>
          <w:p w:rsidR="00986C48" w:rsidRDefault="00986C48" w:rsidP="001D6D9D">
            <w:pPr>
              <w:widowControl w:val="0"/>
            </w:pPr>
            <w:r>
              <w:t>работа оформлена в соответствии с требованиями, грамотно; решение воспринимается легко; отсутствуют фактические ошибки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54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ошибки присутствуют, но не мешают восприятию информации и/или иллюстративный материал не в полной мере раскрывает суть решения </w:t>
            </w:r>
            <w:proofErr w:type="spellStart"/>
            <w:r>
              <w:t>кейс-задания</w:t>
            </w:r>
            <w:proofErr w:type="spellEnd"/>
            <w:r>
              <w:t>; присутствуют не грубые фактические ошибки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54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восприятие информации затруднено из-за большого количества ошибок и/или из-за перегруженного оформления и/или работа не соответствует техническим требованиям; присутствуют грубые фактические ошибки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290"/>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9. </w:t>
            </w:r>
            <w:proofErr w:type="spellStart"/>
            <w:r>
              <w:t>Креативность</w:t>
            </w:r>
            <w:proofErr w:type="spellEnd"/>
            <w:r>
              <w:t>, творческий подход, оригинальность и эстетичность оформления</w:t>
            </w: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использованы различные формы представления информации (стихотворная; </w:t>
            </w:r>
            <w:proofErr w:type="spellStart"/>
            <w:r>
              <w:t>инфографика</w:t>
            </w:r>
            <w:proofErr w:type="spellEnd"/>
            <w:r>
              <w:t>, схемы, рисунки, макеты, фотографии); оформление творческой работы полностью оригинально</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99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стиль оформления работы однообразен, использовано 1-2 формы представления информации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223"/>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иллюстративный материал отсутствует и/или не соответствует информации, которую сопровождает и/или полностью заимствован из открытых источников</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c>
          <w:tcPr>
            <w:tcW w:w="3390" w:type="dxa"/>
            <w:shd w:val="clear" w:color="auto" w:fill="auto"/>
            <w:tcMar>
              <w:top w:w="100" w:type="dxa"/>
              <w:left w:w="100" w:type="dxa"/>
              <w:bottom w:w="100" w:type="dxa"/>
              <w:right w:w="100" w:type="dxa"/>
            </w:tcMar>
          </w:tcPr>
          <w:p w:rsidR="00986C48" w:rsidRDefault="00986C48" w:rsidP="001D6D9D">
            <w:pPr>
              <w:widowControl w:val="0"/>
            </w:pPr>
            <w:r>
              <w:t xml:space="preserve">10. Особое мнение жюри (эксперта) с обязательной формулировкой «За что..?»  </w:t>
            </w:r>
          </w:p>
        </w:tc>
        <w:tc>
          <w:tcPr>
            <w:tcW w:w="5625" w:type="dxa"/>
            <w:shd w:val="clear" w:color="auto" w:fill="auto"/>
            <w:tcMar>
              <w:top w:w="100" w:type="dxa"/>
              <w:left w:w="100" w:type="dxa"/>
              <w:bottom w:w="100" w:type="dxa"/>
              <w:right w:w="100" w:type="dxa"/>
            </w:tcMar>
          </w:tcPr>
          <w:p w:rsidR="00986C48" w:rsidRDefault="00986C48" w:rsidP="001D6D9D">
            <w:pPr>
              <w:widowControl w:val="0"/>
            </w:pPr>
            <w:r>
              <w:t>Например:</w:t>
            </w:r>
          </w:p>
          <w:p w:rsidR="00986C48" w:rsidRDefault="00986C48" w:rsidP="001D6D9D">
            <w:pPr>
              <w:widowControl w:val="0"/>
              <w:rPr>
                <w:i/>
              </w:rPr>
            </w:pPr>
            <w:r>
              <w:rPr>
                <w:i/>
              </w:rPr>
              <w:t xml:space="preserve"> -за нестандартный подход к решению кейса</w:t>
            </w:r>
          </w:p>
          <w:p w:rsidR="00986C48" w:rsidRDefault="00986C48" w:rsidP="001D6D9D">
            <w:pPr>
              <w:widowControl w:val="0"/>
              <w:rPr>
                <w:i/>
              </w:rPr>
            </w:pP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до 3</w:t>
            </w:r>
          </w:p>
        </w:tc>
      </w:tr>
      <w:tr w:rsidR="00986C48" w:rsidTr="001D6D9D">
        <w:trPr>
          <w:trHeight w:val="566"/>
        </w:trPr>
        <w:tc>
          <w:tcPr>
            <w:tcW w:w="9015" w:type="dxa"/>
            <w:gridSpan w:val="2"/>
            <w:shd w:val="clear" w:color="auto" w:fill="auto"/>
            <w:tcMar>
              <w:top w:w="100" w:type="dxa"/>
              <w:left w:w="100" w:type="dxa"/>
              <w:bottom w:w="100" w:type="dxa"/>
              <w:right w:w="100" w:type="dxa"/>
            </w:tcMar>
          </w:tcPr>
          <w:p w:rsidR="00986C48" w:rsidRDefault="00986C48" w:rsidP="001D6D9D">
            <w:pPr>
              <w:widowControl w:val="0"/>
            </w:pPr>
            <w:r>
              <w:rPr>
                <w:b/>
              </w:rPr>
              <w:t>Максимальное количество баллов</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rPr>
                <w:b/>
              </w:rPr>
            </w:pPr>
            <w:r>
              <w:rPr>
                <w:b/>
              </w:rPr>
              <w:t>40</w:t>
            </w:r>
          </w:p>
        </w:tc>
      </w:tr>
    </w:tbl>
    <w:p w:rsidR="00BB5FA0" w:rsidRDefault="00BB5FA0" w:rsidP="00BB5FA0">
      <w:pPr>
        <w:pStyle w:val="a5"/>
        <w:tabs>
          <w:tab w:val="left" w:pos="1134"/>
        </w:tabs>
        <w:suppressAutoHyphens w:val="0"/>
        <w:spacing w:after="0"/>
        <w:ind w:left="0"/>
        <w:contextualSpacing/>
        <w:jc w:val="both"/>
        <w:rPr>
          <w:rFonts w:ascii="Times New Roman" w:hAnsi="Times New Roman"/>
          <w:sz w:val="28"/>
          <w:szCs w:val="28"/>
        </w:rPr>
      </w:pPr>
    </w:p>
    <w:p w:rsidR="00986C48" w:rsidRPr="00986C48" w:rsidRDefault="00986C48" w:rsidP="00986C48">
      <w:pPr>
        <w:spacing w:before="120" w:after="120"/>
        <w:ind w:left="425"/>
        <w:jc w:val="center"/>
        <w:rPr>
          <w:b/>
          <w:sz w:val="28"/>
          <w:szCs w:val="28"/>
        </w:rPr>
      </w:pPr>
      <w:r w:rsidRPr="00986C48">
        <w:rPr>
          <w:b/>
          <w:sz w:val="28"/>
          <w:szCs w:val="28"/>
        </w:rPr>
        <w:t>Критерии оценки очной защиты</w:t>
      </w:r>
    </w:p>
    <w:tbl>
      <w:tblPr>
        <w:tblW w:w="993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70"/>
        <w:gridCol w:w="5421"/>
        <w:gridCol w:w="939"/>
      </w:tblGrid>
      <w:tr w:rsidR="00986C48" w:rsidTr="001D6D9D">
        <w:tc>
          <w:tcPr>
            <w:tcW w:w="357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b/>
              </w:rPr>
            </w:pPr>
            <w:r>
              <w:rPr>
                <w:b/>
              </w:rPr>
              <w:t>Оцениваемые параметры</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b/>
              </w:rPr>
            </w:pPr>
            <w:r>
              <w:rPr>
                <w:b/>
              </w:rPr>
              <w:t>Градация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b/>
              </w:rPr>
            </w:pPr>
            <w:r>
              <w:rPr>
                <w:b/>
              </w:rPr>
              <w:t>Баллы</w:t>
            </w:r>
          </w:p>
        </w:tc>
      </w:tr>
      <w:tr w:rsidR="00986C48" w:rsidTr="001D6D9D">
        <w:trPr>
          <w:trHeight w:val="398"/>
        </w:trPr>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t xml:space="preserve">1. Соответствие выбранному тематическому направлению; выявление проблемы </w:t>
            </w:r>
            <w:proofErr w:type="spellStart"/>
            <w:r>
              <w:t>кейс-</w:t>
            </w:r>
            <w:r>
              <w:lastRenderedPageBreak/>
              <w:t>задания</w:t>
            </w:r>
            <w:proofErr w:type="spellEnd"/>
            <w:r>
              <w:t xml:space="preserve"> и предложение путей ее решения</w:t>
            </w:r>
          </w:p>
        </w:tc>
        <w:tc>
          <w:tcPr>
            <w:tcW w:w="5420" w:type="dxa"/>
            <w:shd w:val="clear" w:color="auto" w:fill="auto"/>
            <w:tcMar>
              <w:top w:w="100" w:type="dxa"/>
              <w:left w:w="100" w:type="dxa"/>
              <w:bottom w:w="100" w:type="dxa"/>
              <w:right w:w="100" w:type="dxa"/>
            </w:tcMar>
          </w:tcPr>
          <w:p w:rsidR="00986C48" w:rsidRDefault="00986C48" w:rsidP="001D6D9D">
            <w:pPr>
              <w:widowControl w:val="0"/>
            </w:pPr>
            <w:r>
              <w:lastRenderedPageBreak/>
              <w:t xml:space="preserve">полностью соответствует </w:t>
            </w:r>
          </w:p>
        </w:tc>
        <w:tc>
          <w:tcPr>
            <w:tcW w:w="939"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398"/>
        </w:trPr>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shd w:val="clear" w:color="auto" w:fill="auto"/>
            <w:tcMar>
              <w:top w:w="100" w:type="dxa"/>
              <w:left w:w="100" w:type="dxa"/>
              <w:bottom w:w="100" w:type="dxa"/>
              <w:right w:w="100" w:type="dxa"/>
            </w:tcMar>
          </w:tcPr>
          <w:p w:rsidR="00986C48" w:rsidRDefault="00986C48" w:rsidP="001D6D9D">
            <w:pPr>
              <w:widowControl w:val="0"/>
            </w:pPr>
            <w:r>
              <w:t>частично соответствует</w:t>
            </w:r>
          </w:p>
        </w:tc>
        <w:tc>
          <w:tcPr>
            <w:tcW w:w="939"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385"/>
        </w:trPr>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shd w:val="clear" w:color="auto" w:fill="auto"/>
            <w:tcMar>
              <w:top w:w="100" w:type="dxa"/>
              <w:left w:w="100" w:type="dxa"/>
              <w:bottom w:w="100" w:type="dxa"/>
              <w:right w:w="100" w:type="dxa"/>
            </w:tcMar>
          </w:tcPr>
          <w:p w:rsidR="00986C48" w:rsidRDefault="00986C48" w:rsidP="001D6D9D">
            <w:pPr>
              <w:widowControl w:val="0"/>
            </w:pPr>
            <w:r>
              <w:t xml:space="preserve"> не соответствует</w:t>
            </w:r>
          </w:p>
        </w:tc>
        <w:tc>
          <w:tcPr>
            <w:tcW w:w="939"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876"/>
        </w:trPr>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lastRenderedPageBreak/>
              <w:t>2. Уровень компетентности участников в выбранной области, владение элементарной терминологией по теме работы</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все участники хорошо ориентируются в выбранной области, свободно владеют терминологией и корректно ее применяют</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3</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разбираются в отдельных вопросах области или отдельные участники ориентируются в теме; есть негрубые ошибки в терминологии</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2</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все участники слабо разбираются в теме кейса; слабое владение терминологией, большое количество фактических ошибок</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1</w:t>
            </w:r>
          </w:p>
        </w:tc>
      </w:tr>
      <w:tr w:rsidR="00986C48" w:rsidTr="001D6D9D">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t xml:space="preserve">3. Грамотность речи, структурированность и логичность выступления </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речь участников грамотная; есть четкая и логичная структура выступления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3</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грамотность речи участников не вполне обеспечивает понимание содержания; выступление не имеет четкой структуры, но логика повествования прослеживается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2</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низкий уровень грамотности речи, которая сильно затрудняет понимание содержания; отсутствие структуры и логичности выступления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1</w:t>
            </w:r>
          </w:p>
        </w:tc>
      </w:tr>
      <w:tr w:rsidR="00986C48" w:rsidTr="001D6D9D">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t>4. Культура дискуссии (умение понять собеседника, убедительно ответить на вопросы)</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правильно понимают вопросы жюри и полно отвечают на каждый</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3</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частично понимают вопросы жюри, отвечают на часть вопросов ИЛИ ответы неполные</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2</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не ответили ни на один вопрос</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1</w:t>
            </w:r>
          </w:p>
        </w:tc>
      </w:tr>
      <w:tr w:rsidR="00986C48" w:rsidTr="001D6D9D">
        <w:trPr>
          <w:trHeight w:val="220"/>
        </w:trPr>
        <w:tc>
          <w:tcPr>
            <w:tcW w:w="3570" w:type="dxa"/>
            <w:vMerge w:val="restart"/>
            <w:tcBorders>
              <w:top w:val="single" w:sz="4" w:space="0" w:color="000000"/>
              <w:left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r>
              <w:t>5. Вовлеченность всех участников команды в выступление</w:t>
            </w:r>
          </w:p>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все члены команды принимают участие в выступлении</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3</w:t>
            </w:r>
          </w:p>
        </w:tc>
      </w:tr>
      <w:tr w:rsidR="00986C48" w:rsidTr="001D6D9D">
        <w:trPr>
          <w:trHeight w:val="418"/>
        </w:trPr>
        <w:tc>
          <w:tcPr>
            <w:tcW w:w="3570" w:type="dxa"/>
            <w:vMerge/>
            <w:tcBorders>
              <w:top w:val="single" w:sz="4" w:space="0" w:color="000000"/>
              <w:left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работу представляет только часть участников</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2</w:t>
            </w:r>
          </w:p>
        </w:tc>
      </w:tr>
      <w:tr w:rsidR="00986C48" w:rsidTr="001D6D9D">
        <w:trPr>
          <w:trHeight w:val="220"/>
        </w:trPr>
        <w:tc>
          <w:tcPr>
            <w:tcW w:w="3570" w:type="dxa"/>
            <w:vMerge/>
            <w:tcBorders>
              <w:top w:val="single" w:sz="4" w:space="0" w:color="000000"/>
              <w:left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выступает только 1 член команды, остальные участники не включены в работу</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1</w:t>
            </w:r>
          </w:p>
        </w:tc>
      </w:tr>
      <w:tr w:rsidR="00986C48" w:rsidTr="001D6D9D">
        <w:trPr>
          <w:trHeight w:val="2000"/>
        </w:trPr>
        <w:tc>
          <w:tcPr>
            <w:tcW w:w="8990" w:type="dxa"/>
            <w:gridSpan w:val="2"/>
            <w:tcBorders>
              <w:top w:val="single" w:sz="4" w:space="0" w:color="000000"/>
              <w:left w:val="single" w:sz="4" w:space="0" w:color="000000"/>
              <w:bottom w:val="single" w:sz="4" w:space="0" w:color="000000"/>
            </w:tcBorders>
            <w:vAlign w:val="center"/>
          </w:tcPr>
          <w:p w:rsidR="00986C48" w:rsidRDefault="00986C48" w:rsidP="001D6D9D">
            <w:r>
              <w:t xml:space="preserve">6. Особое мнение жюри (эксперта) с обязательной формулировкой «За что..?» </w:t>
            </w:r>
            <w:r>
              <w:br/>
              <w:t>Например:</w:t>
            </w:r>
          </w:p>
          <w:p w:rsidR="00986C48" w:rsidRDefault="00986C48" w:rsidP="00986C48">
            <w:pPr>
              <w:widowControl w:val="0"/>
              <w:numPr>
                <w:ilvl w:val="0"/>
                <w:numId w:val="26"/>
              </w:numPr>
            </w:pPr>
            <w:r>
              <w:rPr>
                <w:i/>
              </w:rPr>
              <w:t>общее впечатление (за интерес к теме, целостность выступления)</w:t>
            </w:r>
          </w:p>
          <w:p w:rsidR="00986C48" w:rsidRDefault="00986C48" w:rsidP="00986C48">
            <w:pPr>
              <w:widowControl w:val="0"/>
              <w:numPr>
                <w:ilvl w:val="0"/>
                <w:numId w:val="26"/>
              </w:numPr>
            </w:pPr>
            <w:r>
              <w:rPr>
                <w:i/>
              </w:rPr>
              <w:t xml:space="preserve">отдельные элементы выступления, которые привлекли внимание (за оформление презентации, раздаточный материал, макет, работа с аудиторией и </w:t>
            </w:r>
            <w:proofErr w:type="spellStart"/>
            <w:r>
              <w:rPr>
                <w:i/>
              </w:rPr>
              <w:t>т.д</w:t>
            </w:r>
            <w:proofErr w:type="spellEnd"/>
            <w:r>
              <w:rPr>
                <w:i/>
              </w:rPr>
              <w:t>)</w:t>
            </w:r>
          </w:p>
          <w:p w:rsidR="00986C48" w:rsidRDefault="00986C48" w:rsidP="00986C48">
            <w:pPr>
              <w:widowControl w:val="0"/>
              <w:numPr>
                <w:ilvl w:val="0"/>
                <w:numId w:val="26"/>
              </w:numPr>
              <w:rPr>
                <w:i/>
              </w:rPr>
            </w:pPr>
            <w:proofErr w:type="spellStart"/>
            <w:r>
              <w:rPr>
                <w:i/>
              </w:rPr>
              <w:t>креативность</w:t>
            </w:r>
            <w:proofErr w:type="spellEnd"/>
            <w:r>
              <w:rPr>
                <w:i/>
              </w:rPr>
              <w:t xml:space="preserve"> подачи</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ind w:hanging="193"/>
              <w:jc w:val="center"/>
            </w:pPr>
            <w:r>
              <w:t>До 5</w:t>
            </w:r>
          </w:p>
        </w:tc>
      </w:tr>
      <w:tr w:rsidR="00986C48" w:rsidTr="001D6D9D">
        <w:trPr>
          <w:trHeight w:val="567"/>
        </w:trPr>
        <w:tc>
          <w:tcPr>
            <w:tcW w:w="8990" w:type="dxa"/>
            <w:gridSpan w:val="2"/>
            <w:tcBorders>
              <w:top w:val="single" w:sz="4" w:space="0" w:color="000000"/>
              <w:left w:val="single" w:sz="4" w:space="0" w:color="000000"/>
              <w:bottom w:val="single" w:sz="4" w:space="0" w:color="000000"/>
            </w:tcBorders>
            <w:vAlign w:val="center"/>
          </w:tcPr>
          <w:p w:rsidR="00986C48" w:rsidRDefault="00986C48" w:rsidP="001D6D9D">
            <w:pPr>
              <w:widowControl w:val="0"/>
            </w:pPr>
            <w:r>
              <w:rPr>
                <w:b/>
              </w:rPr>
              <w:t>Максимальное количество баллов</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ind w:hanging="193"/>
              <w:jc w:val="center"/>
            </w:pPr>
            <w:r>
              <w:t>20</w:t>
            </w:r>
          </w:p>
        </w:tc>
      </w:tr>
    </w:tbl>
    <w:p w:rsidR="00BB5FA0" w:rsidRDefault="00BB5FA0" w:rsidP="00BB5FA0">
      <w:pPr>
        <w:pStyle w:val="a5"/>
        <w:tabs>
          <w:tab w:val="left" w:pos="1134"/>
        </w:tabs>
        <w:suppressAutoHyphens w:val="0"/>
        <w:spacing w:after="0"/>
        <w:ind w:left="0"/>
        <w:contextualSpacing/>
        <w:jc w:val="both"/>
        <w:rPr>
          <w:rFonts w:ascii="Times New Roman" w:hAnsi="Times New Roman"/>
          <w:sz w:val="28"/>
          <w:szCs w:val="28"/>
        </w:rPr>
      </w:pPr>
    </w:p>
    <w:p w:rsidR="00BB5FA0" w:rsidRPr="001A2D76" w:rsidRDefault="00BB5FA0" w:rsidP="00BB5FA0">
      <w:pPr>
        <w:pStyle w:val="a5"/>
        <w:tabs>
          <w:tab w:val="left" w:pos="1134"/>
        </w:tabs>
        <w:suppressAutoHyphens w:val="0"/>
        <w:spacing w:after="0"/>
        <w:ind w:left="0"/>
        <w:contextualSpacing/>
        <w:jc w:val="both"/>
        <w:rPr>
          <w:rFonts w:ascii="Times New Roman" w:hAnsi="Times New Roman"/>
          <w:sz w:val="28"/>
          <w:szCs w:val="28"/>
        </w:rPr>
      </w:pPr>
    </w:p>
    <w:p w:rsidR="006436E2" w:rsidRDefault="006436E2" w:rsidP="00323607">
      <w:pPr>
        <w:pStyle w:val="a3"/>
        <w:spacing w:line="276" w:lineRule="auto"/>
        <w:jc w:val="center"/>
        <w:rPr>
          <w:rFonts w:ascii="Times New Roman" w:hAnsi="Times New Roman"/>
          <w:b/>
          <w:sz w:val="28"/>
          <w:szCs w:val="28"/>
        </w:rPr>
      </w:pPr>
      <w:r>
        <w:rPr>
          <w:rFonts w:ascii="Times New Roman" w:hAnsi="Times New Roman"/>
          <w:b/>
          <w:sz w:val="28"/>
          <w:szCs w:val="28"/>
        </w:rPr>
        <w:t>5. Подведение итогов конкурса.</w:t>
      </w:r>
    </w:p>
    <w:p w:rsidR="006436E2" w:rsidRDefault="006436E2" w:rsidP="00323607">
      <w:pPr>
        <w:pStyle w:val="a3"/>
        <w:spacing w:line="276" w:lineRule="auto"/>
        <w:jc w:val="both"/>
        <w:rPr>
          <w:rFonts w:ascii="Times New Roman" w:hAnsi="Times New Roman"/>
          <w:sz w:val="28"/>
          <w:szCs w:val="28"/>
        </w:rPr>
      </w:pPr>
      <w:r>
        <w:rPr>
          <w:rFonts w:ascii="Times New Roman" w:hAnsi="Times New Roman"/>
          <w:sz w:val="28"/>
          <w:szCs w:val="28"/>
        </w:rPr>
        <w:t xml:space="preserve">Жюри определяет победителей </w:t>
      </w:r>
      <w:r w:rsidR="00C10FFE">
        <w:rPr>
          <w:rFonts w:ascii="Times New Roman" w:hAnsi="Times New Roman"/>
          <w:sz w:val="28"/>
          <w:szCs w:val="28"/>
        </w:rPr>
        <w:t xml:space="preserve"> и призеров </w:t>
      </w:r>
      <w:r>
        <w:rPr>
          <w:rFonts w:ascii="Times New Roman" w:hAnsi="Times New Roman"/>
          <w:sz w:val="28"/>
          <w:szCs w:val="28"/>
        </w:rPr>
        <w:t xml:space="preserve">районного конкурса. Победители </w:t>
      </w:r>
      <w:r w:rsidR="00C77F32">
        <w:rPr>
          <w:rFonts w:ascii="Times New Roman" w:hAnsi="Times New Roman"/>
          <w:sz w:val="28"/>
          <w:szCs w:val="28"/>
        </w:rPr>
        <w:t>становятся участниками Областного Конкурса</w:t>
      </w:r>
      <w:r>
        <w:rPr>
          <w:rFonts w:ascii="Times New Roman" w:hAnsi="Times New Roman"/>
          <w:sz w:val="28"/>
          <w:szCs w:val="28"/>
        </w:rPr>
        <w:t xml:space="preserve">. Педагоги, подготовившие победителей, получают  благодарности. </w:t>
      </w:r>
    </w:p>
    <w:p w:rsidR="006436E2" w:rsidRDefault="006436E2" w:rsidP="00323607">
      <w:pPr>
        <w:pStyle w:val="a3"/>
        <w:spacing w:line="276" w:lineRule="auto"/>
        <w:jc w:val="right"/>
        <w:rPr>
          <w:rFonts w:ascii="Times New Roman" w:hAnsi="Times New Roman"/>
          <w:sz w:val="28"/>
          <w:szCs w:val="28"/>
        </w:rPr>
      </w:pPr>
    </w:p>
    <w:p w:rsidR="000D5694" w:rsidRDefault="000D5694" w:rsidP="000D5694">
      <w:pPr>
        <w:pStyle w:val="a3"/>
        <w:jc w:val="right"/>
        <w:rPr>
          <w:rFonts w:ascii="Times New Roman" w:hAnsi="Times New Roman"/>
          <w:sz w:val="28"/>
          <w:szCs w:val="28"/>
        </w:rPr>
      </w:pPr>
      <w:r>
        <w:rPr>
          <w:rFonts w:ascii="Times New Roman" w:hAnsi="Times New Roman"/>
          <w:sz w:val="28"/>
          <w:szCs w:val="28"/>
        </w:rPr>
        <w:lastRenderedPageBreak/>
        <w:t>Приложение № 1</w:t>
      </w:r>
    </w:p>
    <w:p w:rsidR="00926E01" w:rsidRDefault="00926E01" w:rsidP="006436E2">
      <w:pPr>
        <w:pStyle w:val="a3"/>
        <w:jc w:val="right"/>
        <w:rPr>
          <w:rFonts w:ascii="Times New Roman" w:hAnsi="Times New Roman"/>
          <w:sz w:val="28"/>
          <w:szCs w:val="28"/>
        </w:rPr>
      </w:pPr>
    </w:p>
    <w:p w:rsidR="00CB31CA" w:rsidRDefault="00CB31CA" w:rsidP="006436E2">
      <w:pPr>
        <w:pStyle w:val="a3"/>
        <w:jc w:val="right"/>
        <w:rPr>
          <w:rFonts w:ascii="Times New Roman" w:hAnsi="Times New Roman"/>
          <w:sz w:val="28"/>
          <w:szCs w:val="28"/>
        </w:rPr>
      </w:pPr>
    </w:p>
    <w:p w:rsidR="00926E01" w:rsidRDefault="00926E01" w:rsidP="006436E2">
      <w:pPr>
        <w:pStyle w:val="a3"/>
        <w:jc w:val="right"/>
        <w:rPr>
          <w:rFonts w:ascii="Times New Roman" w:hAnsi="Times New Roman"/>
          <w:sz w:val="28"/>
          <w:szCs w:val="28"/>
        </w:rPr>
      </w:pPr>
    </w:p>
    <w:p w:rsidR="00323607" w:rsidRPr="00271E86" w:rsidRDefault="00323607" w:rsidP="00323607">
      <w:pPr>
        <w:jc w:val="center"/>
        <w:rPr>
          <w:b/>
          <w:sz w:val="28"/>
          <w:szCs w:val="28"/>
        </w:rPr>
      </w:pPr>
      <w:r w:rsidRPr="00271E86">
        <w:rPr>
          <w:b/>
          <w:sz w:val="28"/>
          <w:szCs w:val="28"/>
        </w:rPr>
        <w:t>Заявка</w:t>
      </w:r>
    </w:p>
    <w:p w:rsidR="00323607" w:rsidRPr="0056538E" w:rsidRDefault="00323607" w:rsidP="00323607">
      <w:pPr>
        <w:jc w:val="center"/>
        <w:rPr>
          <w:b/>
          <w:color w:val="000000"/>
        </w:rPr>
      </w:pPr>
      <w:r w:rsidRPr="0056538E">
        <w:rPr>
          <w:b/>
          <w:color w:val="000000"/>
          <w:sz w:val="28"/>
          <w:szCs w:val="28"/>
        </w:rPr>
        <w:t xml:space="preserve">на участие в Экологической </w:t>
      </w:r>
      <w:proofErr w:type="spellStart"/>
      <w:r w:rsidRPr="0056538E">
        <w:rPr>
          <w:b/>
          <w:color w:val="000000"/>
          <w:sz w:val="28"/>
          <w:szCs w:val="28"/>
        </w:rPr>
        <w:t>кейс-игре</w:t>
      </w:r>
      <w:proofErr w:type="spellEnd"/>
      <w:r w:rsidRPr="0056538E">
        <w:rPr>
          <w:b/>
          <w:color w:val="000000"/>
          <w:sz w:val="28"/>
          <w:szCs w:val="28"/>
        </w:rPr>
        <w:t xml:space="preserve"> «</w:t>
      </w:r>
      <w:r w:rsidRPr="0056538E">
        <w:rPr>
          <w:b/>
          <w:color w:val="000000"/>
          <w:sz w:val="28"/>
          <w:szCs w:val="28"/>
          <w:lang w:val="en-US"/>
        </w:rPr>
        <w:t>Green</w:t>
      </w:r>
      <w:r w:rsidRPr="0056538E">
        <w:rPr>
          <w:b/>
          <w:color w:val="000000"/>
          <w:sz w:val="28"/>
          <w:szCs w:val="28"/>
        </w:rPr>
        <w:t>-</w:t>
      </w:r>
      <w:r w:rsidRPr="0056538E">
        <w:rPr>
          <w:b/>
          <w:color w:val="000000"/>
          <w:sz w:val="28"/>
          <w:szCs w:val="28"/>
          <w:lang w:val="en-US"/>
        </w:rPr>
        <w:t>Team</w:t>
      </w:r>
      <w:r w:rsidRPr="0056538E">
        <w:rPr>
          <w:b/>
          <w:color w:val="000000"/>
          <w:sz w:val="28"/>
          <w:szCs w:val="28"/>
        </w:rPr>
        <w:t xml:space="preserve">» </w:t>
      </w:r>
    </w:p>
    <w:p w:rsidR="00323607" w:rsidRPr="0056538E" w:rsidRDefault="00323607" w:rsidP="00323607">
      <w:pPr>
        <w:jc w:val="center"/>
        <w:rPr>
          <w:b/>
          <w:color w:val="000000"/>
        </w:rPr>
      </w:pPr>
    </w:p>
    <w:p w:rsidR="00323607" w:rsidRPr="00271E86" w:rsidRDefault="00323607" w:rsidP="00323607">
      <w:pPr>
        <w:jc w:val="center"/>
      </w:pPr>
    </w:p>
    <w:tbl>
      <w:tblPr>
        <w:tblW w:w="10207" w:type="dxa"/>
        <w:tblInd w:w="-841" w:type="dxa"/>
        <w:tblLayout w:type="fixed"/>
        <w:tblCellMar>
          <w:left w:w="113" w:type="dxa"/>
        </w:tblCellMar>
        <w:tblLook w:val="0000"/>
      </w:tblPr>
      <w:tblGrid>
        <w:gridCol w:w="547"/>
        <w:gridCol w:w="1526"/>
        <w:gridCol w:w="1859"/>
        <w:gridCol w:w="1565"/>
        <w:gridCol w:w="1177"/>
        <w:gridCol w:w="1685"/>
        <w:gridCol w:w="1848"/>
      </w:tblGrid>
      <w:tr w:rsidR="00323607" w:rsidRPr="00271E86" w:rsidTr="00F35929">
        <w:trPr>
          <w:trHeight w:val="1681"/>
        </w:trPr>
        <w:tc>
          <w:tcPr>
            <w:tcW w:w="54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 xml:space="preserve">№ </w:t>
            </w:r>
            <w:proofErr w:type="spellStart"/>
            <w:r w:rsidRPr="00271E86">
              <w:t>п</w:t>
            </w:r>
            <w:proofErr w:type="spellEnd"/>
            <w:r w:rsidRPr="00271E86">
              <w:t>/</w:t>
            </w:r>
            <w:proofErr w:type="spellStart"/>
            <w:r w:rsidRPr="00271E86">
              <w:t>п</w:t>
            </w:r>
            <w:proofErr w:type="spellEnd"/>
          </w:p>
        </w:tc>
        <w:tc>
          <w:tcPr>
            <w:tcW w:w="1526"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Ф.И.О.</w:t>
            </w:r>
          </w:p>
          <w:p w:rsidR="00323607" w:rsidRPr="00271E86" w:rsidRDefault="00323607" w:rsidP="001D6D9D">
            <w:pPr>
              <w:jc w:val="center"/>
            </w:pPr>
            <w:r w:rsidRPr="00271E86">
              <w:t>автора</w:t>
            </w:r>
          </w:p>
          <w:p w:rsidR="00323607" w:rsidRPr="00271E86" w:rsidRDefault="00323607" w:rsidP="001D6D9D">
            <w:pPr>
              <w:jc w:val="center"/>
            </w:pPr>
            <w:r w:rsidRPr="00271E86">
              <w:t>(полностью)</w:t>
            </w:r>
          </w:p>
          <w:p w:rsidR="00323607" w:rsidRPr="00271E86" w:rsidRDefault="00323607" w:rsidP="001D6D9D">
            <w:pPr>
              <w:jc w:val="center"/>
            </w:pPr>
          </w:p>
        </w:tc>
        <w:tc>
          <w:tcPr>
            <w:tcW w:w="1859"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Территория, образовательная</w:t>
            </w:r>
            <w:r w:rsidRPr="00934678">
              <w:t xml:space="preserve"> </w:t>
            </w:r>
            <w:r w:rsidRPr="00271E86">
              <w:t>организация</w:t>
            </w:r>
          </w:p>
          <w:p w:rsidR="00323607" w:rsidRPr="00271E86" w:rsidRDefault="00323607" w:rsidP="001D6D9D">
            <w:pPr>
              <w:jc w:val="center"/>
            </w:pPr>
            <w:r w:rsidRPr="00271E86">
              <w:t>(по уставу),</w:t>
            </w:r>
          </w:p>
          <w:p w:rsidR="00323607" w:rsidRPr="00271E86" w:rsidRDefault="00323607" w:rsidP="001D6D9D">
            <w:pPr>
              <w:jc w:val="center"/>
            </w:pPr>
            <w:proofErr w:type="spellStart"/>
            <w:r w:rsidRPr="00271E86">
              <w:t>Класс</w:t>
            </w:r>
            <w:r>
              <w:t>\группа</w:t>
            </w:r>
            <w:proofErr w:type="spellEnd"/>
          </w:p>
          <w:p w:rsidR="00323607" w:rsidRPr="00271E86" w:rsidRDefault="00323607" w:rsidP="001D6D9D">
            <w:pPr>
              <w:jc w:val="center"/>
            </w:pPr>
          </w:p>
        </w:tc>
        <w:tc>
          <w:tcPr>
            <w:tcW w:w="156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t>Н</w:t>
            </w:r>
            <w:r w:rsidRPr="00271E86">
              <w:t xml:space="preserve">аправление </w:t>
            </w:r>
          </w:p>
          <w:p w:rsidR="00323607" w:rsidRPr="00271E86" w:rsidRDefault="00323607" w:rsidP="001D6D9D"/>
        </w:tc>
        <w:tc>
          <w:tcPr>
            <w:tcW w:w="117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t>Кейс</w:t>
            </w:r>
          </w:p>
        </w:tc>
        <w:tc>
          <w:tcPr>
            <w:tcW w:w="168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Ф.И.О.</w:t>
            </w:r>
          </w:p>
          <w:p w:rsidR="00323607" w:rsidRPr="00271E86" w:rsidRDefault="00323607" w:rsidP="001D6D9D">
            <w:pPr>
              <w:jc w:val="center"/>
            </w:pPr>
            <w:r w:rsidRPr="00271E86">
              <w:t>Руководителя</w:t>
            </w:r>
          </w:p>
          <w:p w:rsidR="00323607" w:rsidRPr="00271E86" w:rsidRDefault="00323607" w:rsidP="001D6D9D">
            <w:pPr>
              <w:jc w:val="center"/>
            </w:pPr>
            <w:r w:rsidRPr="00271E86">
              <w:t>(полностью)</w:t>
            </w:r>
            <w:r>
              <w:t>, место работы, должность</w:t>
            </w:r>
          </w:p>
        </w:tc>
        <w:tc>
          <w:tcPr>
            <w:tcW w:w="1848" w:type="dxa"/>
            <w:tcBorders>
              <w:top w:val="single" w:sz="4" w:space="0" w:color="000001"/>
              <w:left w:val="single" w:sz="4" w:space="0" w:color="000001"/>
              <w:bottom w:val="single" w:sz="4" w:space="0" w:color="000001"/>
              <w:right w:val="single" w:sz="4" w:space="0" w:color="000001"/>
            </w:tcBorders>
            <w:shd w:val="clear" w:color="auto" w:fill="FFFFFF"/>
          </w:tcPr>
          <w:p w:rsidR="00323607" w:rsidRPr="00271E86" w:rsidRDefault="00323607" w:rsidP="001D6D9D">
            <w:pPr>
              <w:jc w:val="center"/>
            </w:pPr>
            <w:r>
              <w:t>К</w:t>
            </w:r>
            <w:r w:rsidRPr="00271E86">
              <w:t>онтактный</w:t>
            </w:r>
          </w:p>
          <w:p w:rsidR="00323607" w:rsidRPr="00271E86" w:rsidRDefault="00323607" w:rsidP="001D6D9D">
            <w:pPr>
              <w:jc w:val="center"/>
            </w:pPr>
            <w:r w:rsidRPr="00271E86">
              <w:t xml:space="preserve">телефон, </w:t>
            </w:r>
            <w:r w:rsidRPr="00271E86">
              <w:rPr>
                <w:lang w:val="en-US"/>
              </w:rPr>
              <w:t>e</w:t>
            </w:r>
            <w:r w:rsidRPr="00271E86">
              <w:t>-</w:t>
            </w:r>
            <w:r w:rsidRPr="00271E86">
              <w:rPr>
                <w:lang w:val="en-US"/>
              </w:rPr>
              <w:t>mail</w:t>
            </w:r>
          </w:p>
        </w:tc>
      </w:tr>
      <w:tr w:rsidR="00323607" w:rsidRPr="00271E86" w:rsidTr="00F35929">
        <w:trPr>
          <w:trHeight w:val="2078"/>
        </w:trPr>
        <w:tc>
          <w:tcPr>
            <w:tcW w:w="54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snapToGrid w:val="0"/>
              <w:jc w:val="center"/>
            </w:pPr>
          </w:p>
          <w:p w:rsidR="00323607" w:rsidRPr="00271E86" w:rsidRDefault="00323607" w:rsidP="001D6D9D">
            <w:pPr>
              <w:jc w:val="center"/>
            </w:pPr>
            <w:r w:rsidRPr="00271E86">
              <w:t>1.</w:t>
            </w:r>
          </w:p>
          <w:p w:rsidR="00323607" w:rsidRPr="00271E86" w:rsidRDefault="00323607" w:rsidP="001D6D9D">
            <w:pPr>
              <w:jc w:val="center"/>
            </w:pPr>
          </w:p>
        </w:tc>
        <w:tc>
          <w:tcPr>
            <w:tcW w:w="1526"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rPr>
                <w:i/>
              </w:rPr>
            </w:pPr>
          </w:p>
        </w:tc>
        <w:tc>
          <w:tcPr>
            <w:tcW w:w="1859"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56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17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68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tcPr>
          <w:p w:rsidR="00323607" w:rsidRPr="00271E86" w:rsidRDefault="00323607" w:rsidP="001D6D9D"/>
        </w:tc>
      </w:tr>
    </w:tbl>
    <w:p w:rsidR="00323607" w:rsidRPr="00271E86" w:rsidRDefault="00323607" w:rsidP="00323607">
      <w:pPr>
        <w:spacing w:line="360" w:lineRule="auto"/>
        <w:rPr>
          <w:b/>
        </w:rPr>
      </w:pPr>
    </w:p>
    <w:p w:rsidR="00323607" w:rsidRPr="00271E86" w:rsidRDefault="00323607" w:rsidP="00323607">
      <w:pPr>
        <w:spacing w:line="360" w:lineRule="auto"/>
        <w:rPr>
          <w:b/>
        </w:rPr>
      </w:pPr>
    </w:p>
    <w:p w:rsidR="009D5EC0" w:rsidRDefault="009D5EC0" w:rsidP="00323607">
      <w:pPr>
        <w:spacing w:line="360" w:lineRule="auto"/>
      </w:pPr>
    </w:p>
    <w:p w:rsidR="009D5EC0" w:rsidRPr="00271E86" w:rsidRDefault="009D5EC0" w:rsidP="00323607">
      <w:pPr>
        <w:spacing w:line="360" w:lineRule="auto"/>
      </w:pPr>
      <w:r>
        <w:t>Руководитель образовательного учреждения                      ____________________</w:t>
      </w:r>
    </w:p>
    <w:p w:rsidR="00323607" w:rsidRDefault="00323607" w:rsidP="00323607">
      <w:pPr>
        <w:spacing w:line="360" w:lineRule="auto"/>
      </w:pPr>
    </w:p>
    <w:p w:rsidR="00F35929" w:rsidRDefault="00F35929" w:rsidP="00926E01">
      <w:pPr>
        <w:pStyle w:val="a3"/>
        <w:jc w:val="right"/>
        <w:rPr>
          <w:rFonts w:ascii="Times New Roman" w:hAnsi="Times New Roman"/>
          <w:sz w:val="24"/>
          <w:szCs w:val="24"/>
        </w:rPr>
      </w:pPr>
    </w:p>
    <w:p w:rsidR="00BB5FA0" w:rsidRDefault="00BB5FA0" w:rsidP="00926E01">
      <w:pPr>
        <w:pStyle w:val="a3"/>
        <w:jc w:val="right"/>
        <w:rPr>
          <w:rFonts w:ascii="Times New Roman" w:hAnsi="Times New Roman"/>
          <w:sz w:val="28"/>
          <w:szCs w:val="28"/>
        </w:rPr>
      </w:pPr>
    </w:p>
    <w:p w:rsidR="00963E95" w:rsidRDefault="00963E95"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926E01" w:rsidRDefault="00926E01" w:rsidP="00926E01">
      <w:pPr>
        <w:pStyle w:val="a3"/>
        <w:jc w:val="right"/>
        <w:rPr>
          <w:rFonts w:ascii="Times New Roman" w:hAnsi="Times New Roman"/>
          <w:sz w:val="28"/>
          <w:szCs w:val="28"/>
        </w:rPr>
      </w:pPr>
      <w:r>
        <w:rPr>
          <w:rFonts w:ascii="Times New Roman" w:hAnsi="Times New Roman"/>
          <w:sz w:val="28"/>
          <w:szCs w:val="28"/>
        </w:rPr>
        <w:lastRenderedPageBreak/>
        <w:t>Приложение № 2</w:t>
      </w:r>
    </w:p>
    <w:p w:rsidR="00BB5FA0" w:rsidRDefault="00BB5FA0" w:rsidP="00926E01">
      <w:pPr>
        <w:pStyle w:val="a3"/>
        <w:jc w:val="right"/>
        <w:rPr>
          <w:rFonts w:ascii="Times New Roman" w:hAnsi="Times New Roman"/>
          <w:sz w:val="28"/>
          <w:szCs w:val="28"/>
        </w:rPr>
      </w:pPr>
    </w:p>
    <w:p w:rsidR="00BB5FA0" w:rsidRDefault="00BB5FA0" w:rsidP="00BB5FA0">
      <w:pPr>
        <w:spacing w:after="240"/>
        <w:ind w:firstLine="709"/>
        <w:jc w:val="center"/>
        <w:rPr>
          <w:b/>
          <w:sz w:val="28"/>
          <w:szCs w:val="28"/>
        </w:rPr>
      </w:pPr>
      <w:bookmarkStart w:id="0" w:name="_heading=h.vz5k2slj78x2" w:colFirst="0" w:colLast="0"/>
      <w:bookmarkEnd w:id="0"/>
    </w:p>
    <w:p w:rsidR="00BB5FA0" w:rsidRPr="0005321B" w:rsidRDefault="00BB5FA0" w:rsidP="00BB5FA0">
      <w:pPr>
        <w:spacing w:after="240"/>
        <w:ind w:firstLine="709"/>
        <w:jc w:val="center"/>
        <w:rPr>
          <w:b/>
          <w:sz w:val="28"/>
          <w:szCs w:val="28"/>
        </w:rPr>
      </w:pPr>
      <w:r w:rsidRPr="0005321B">
        <w:rPr>
          <w:b/>
          <w:sz w:val="28"/>
          <w:szCs w:val="28"/>
        </w:rPr>
        <w:t xml:space="preserve">Направления и </w:t>
      </w:r>
      <w:proofErr w:type="spellStart"/>
      <w:r w:rsidRPr="0005321B">
        <w:rPr>
          <w:b/>
          <w:sz w:val="28"/>
          <w:szCs w:val="28"/>
        </w:rPr>
        <w:t>кейс-задания</w:t>
      </w:r>
      <w:proofErr w:type="spellEnd"/>
    </w:p>
    <w:p w:rsidR="00BB5FA0" w:rsidRPr="0005321B" w:rsidRDefault="00BB5FA0" w:rsidP="00BB5FA0">
      <w:pPr>
        <w:spacing w:line="276" w:lineRule="auto"/>
        <w:ind w:firstLine="708"/>
        <w:rPr>
          <w:sz w:val="28"/>
          <w:szCs w:val="28"/>
        </w:rPr>
      </w:pPr>
      <w:r w:rsidRPr="0005321B">
        <w:rPr>
          <w:b/>
          <w:sz w:val="28"/>
          <w:szCs w:val="28"/>
        </w:rPr>
        <w:t>Ход работы</w:t>
      </w:r>
      <w:r w:rsidRPr="0005321B">
        <w:rPr>
          <w:sz w:val="28"/>
          <w:szCs w:val="28"/>
        </w:rPr>
        <w:t>:</w:t>
      </w:r>
    </w:p>
    <w:p w:rsidR="00BB5FA0" w:rsidRPr="0005321B" w:rsidRDefault="00BB5FA0" w:rsidP="00BB5FA0">
      <w:pPr>
        <w:spacing w:line="276" w:lineRule="auto"/>
        <w:ind w:firstLine="708"/>
        <w:rPr>
          <w:sz w:val="28"/>
          <w:szCs w:val="28"/>
        </w:rPr>
      </w:pPr>
      <w:r w:rsidRPr="0005321B">
        <w:rPr>
          <w:sz w:val="28"/>
          <w:szCs w:val="28"/>
        </w:rPr>
        <w:t>1. Ознакомить детей с заданием;</w:t>
      </w:r>
    </w:p>
    <w:p w:rsidR="00BB5FA0" w:rsidRPr="0005321B" w:rsidRDefault="00BB5FA0" w:rsidP="00BB5FA0">
      <w:pPr>
        <w:spacing w:line="276" w:lineRule="auto"/>
        <w:ind w:firstLine="708"/>
        <w:rPr>
          <w:sz w:val="28"/>
          <w:szCs w:val="28"/>
        </w:rPr>
      </w:pPr>
      <w:r w:rsidRPr="0005321B">
        <w:rPr>
          <w:sz w:val="28"/>
          <w:szCs w:val="28"/>
        </w:rPr>
        <w:t>2. Подобрать информацию для ответа на представленные вопросы;</w:t>
      </w:r>
    </w:p>
    <w:p w:rsidR="00BB5FA0" w:rsidRPr="0005321B" w:rsidRDefault="00BB5FA0" w:rsidP="00BB5FA0">
      <w:pPr>
        <w:spacing w:line="276" w:lineRule="auto"/>
        <w:ind w:firstLine="708"/>
        <w:rPr>
          <w:sz w:val="28"/>
          <w:szCs w:val="28"/>
        </w:rPr>
      </w:pPr>
      <w:r w:rsidRPr="0005321B">
        <w:rPr>
          <w:sz w:val="28"/>
          <w:szCs w:val="28"/>
        </w:rPr>
        <w:t>3. Описать результаты работы в пояснительной записке и альбоме;</w:t>
      </w:r>
    </w:p>
    <w:p w:rsidR="00BB5FA0" w:rsidRPr="0005321B" w:rsidRDefault="001D6D9D" w:rsidP="00BB5FA0">
      <w:pPr>
        <w:spacing w:line="276" w:lineRule="auto"/>
        <w:ind w:firstLine="708"/>
        <w:rPr>
          <w:sz w:val="28"/>
          <w:szCs w:val="28"/>
        </w:rPr>
      </w:pPr>
      <w:r>
        <w:rPr>
          <w:sz w:val="28"/>
          <w:szCs w:val="28"/>
        </w:rPr>
        <w:t>4</w:t>
      </w:r>
      <w:r w:rsidR="00BB5FA0" w:rsidRPr="0005321B">
        <w:rPr>
          <w:sz w:val="28"/>
          <w:szCs w:val="28"/>
        </w:rPr>
        <w:t xml:space="preserve">. Отправить конкурсные материалы организаторам </w:t>
      </w:r>
      <w:proofErr w:type="spellStart"/>
      <w:r w:rsidR="00BB5FA0" w:rsidRPr="0005321B">
        <w:rPr>
          <w:sz w:val="28"/>
          <w:szCs w:val="28"/>
        </w:rPr>
        <w:t>Кейс-игры</w:t>
      </w:r>
      <w:proofErr w:type="spellEnd"/>
      <w:r w:rsidR="00BB5FA0" w:rsidRPr="0005321B">
        <w:rPr>
          <w:sz w:val="28"/>
          <w:szCs w:val="28"/>
        </w:rPr>
        <w:t>.</w:t>
      </w:r>
    </w:p>
    <w:p w:rsidR="009D5EC0" w:rsidRDefault="009D5EC0" w:rsidP="00926E01">
      <w:pPr>
        <w:tabs>
          <w:tab w:val="left" w:pos="284"/>
          <w:tab w:val="left" w:pos="426"/>
        </w:tabs>
        <w:spacing w:line="360" w:lineRule="auto"/>
        <w:jc w:val="center"/>
        <w:rPr>
          <w:b/>
          <w:sz w:val="28"/>
          <w:szCs w:val="28"/>
        </w:rPr>
      </w:pPr>
    </w:p>
    <w:p w:rsidR="009D5EC0" w:rsidRDefault="009D5EC0" w:rsidP="00963E95">
      <w:pPr>
        <w:spacing w:line="276" w:lineRule="auto"/>
        <w:ind w:firstLine="709"/>
        <w:jc w:val="center"/>
        <w:rPr>
          <w:b/>
          <w:sz w:val="28"/>
          <w:szCs w:val="28"/>
        </w:rPr>
      </w:pPr>
      <w:r w:rsidRPr="00853272">
        <w:rPr>
          <w:b/>
          <w:sz w:val="28"/>
          <w:szCs w:val="28"/>
        </w:rPr>
        <w:t xml:space="preserve">Направления и </w:t>
      </w:r>
      <w:proofErr w:type="spellStart"/>
      <w:r w:rsidRPr="00853272">
        <w:rPr>
          <w:b/>
          <w:sz w:val="28"/>
          <w:szCs w:val="28"/>
        </w:rPr>
        <w:t>кейс-задания</w:t>
      </w:r>
      <w:proofErr w:type="spellEnd"/>
    </w:p>
    <w:p w:rsidR="00963E95" w:rsidRPr="00853272" w:rsidRDefault="00963E95" w:rsidP="00963E95">
      <w:pPr>
        <w:spacing w:line="276" w:lineRule="auto"/>
        <w:ind w:firstLine="709"/>
        <w:jc w:val="center"/>
        <w:rPr>
          <w:b/>
          <w:bCs/>
          <w:sz w:val="28"/>
          <w:szCs w:val="28"/>
        </w:rPr>
      </w:pPr>
    </w:p>
    <w:p w:rsidR="000D5694" w:rsidRPr="0005321B" w:rsidRDefault="000D5694" w:rsidP="001D6D9D">
      <w:pPr>
        <w:spacing w:line="276" w:lineRule="auto"/>
        <w:ind w:firstLine="709"/>
        <w:jc w:val="center"/>
        <w:rPr>
          <w:b/>
          <w:sz w:val="28"/>
          <w:szCs w:val="28"/>
        </w:rPr>
      </w:pPr>
      <w:r w:rsidRPr="0005321B">
        <w:rPr>
          <w:b/>
          <w:sz w:val="28"/>
          <w:szCs w:val="28"/>
        </w:rPr>
        <w:t>1. Направление «Экология растений»</w:t>
      </w:r>
    </w:p>
    <w:p w:rsidR="000D5694"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1D6D9D" w:rsidRPr="0005321B" w:rsidRDefault="001D6D9D" w:rsidP="001D6D9D">
      <w:pPr>
        <w:spacing w:line="276" w:lineRule="auto"/>
        <w:ind w:firstLine="709"/>
        <w:jc w:val="center"/>
        <w:rPr>
          <w:b/>
          <w:sz w:val="28"/>
          <w:szCs w:val="28"/>
        </w:rPr>
      </w:pPr>
    </w:p>
    <w:p w:rsidR="000D5694" w:rsidRPr="0005321B" w:rsidRDefault="000D5694" w:rsidP="000D5694">
      <w:pPr>
        <w:ind w:firstLine="709"/>
        <w:rPr>
          <w:b/>
          <w:sz w:val="28"/>
          <w:szCs w:val="28"/>
        </w:rPr>
      </w:pPr>
      <w:r w:rsidRPr="0005321B">
        <w:rPr>
          <w:b/>
          <w:sz w:val="28"/>
          <w:szCs w:val="28"/>
        </w:rPr>
        <w:t>Кейс №1.</w:t>
      </w:r>
    </w:p>
    <w:p w:rsidR="000D5694" w:rsidRPr="0005321B" w:rsidRDefault="000D5694" w:rsidP="000D5694">
      <w:pPr>
        <w:ind w:firstLine="709"/>
        <w:rPr>
          <w:b/>
          <w:sz w:val="28"/>
          <w:szCs w:val="28"/>
        </w:rPr>
      </w:pPr>
      <w:r w:rsidRPr="0005321B">
        <w:rPr>
          <w:b/>
          <w:sz w:val="28"/>
          <w:szCs w:val="28"/>
        </w:rPr>
        <w:t>Описание задания</w:t>
      </w:r>
    </w:p>
    <w:p w:rsidR="000D5694" w:rsidRPr="0005321B" w:rsidRDefault="000D5694" w:rsidP="000D5694">
      <w:pPr>
        <w:spacing w:line="276" w:lineRule="auto"/>
        <w:jc w:val="both"/>
        <w:rPr>
          <w:sz w:val="28"/>
          <w:szCs w:val="28"/>
        </w:rPr>
      </w:pPr>
      <w:r w:rsidRPr="0005321B">
        <w:rPr>
          <w:sz w:val="28"/>
          <w:szCs w:val="28"/>
        </w:rPr>
        <w:t>В мамином саду росло молодое дерево сливы. Каждый год оно обильно цвело, но ни разу не давало плодов. Спустя пару лет соседи посадили похожий сорт на своем участке, и неожиданно оба деревца стали плодоносить.</w:t>
      </w:r>
    </w:p>
    <w:p w:rsidR="000D5694" w:rsidRPr="0005321B" w:rsidRDefault="000D5694" w:rsidP="000D5694">
      <w:pPr>
        <w:spacing w:line="276" w:lineRule="auto"/>
        <w:ind w:firstLine="705"/>
        <w:jc w:val="both"/>
        <w:rPr>
          <w:b/>
          <w:sz w:val="28"/>
          <w:szCs w:val="28"/>
        </w:rPr>
      </w:pPr>
      <w:r w:rsidRPr="0005321B">
        <w:rPr>
          <w:b/>
          <w:sz w:val="28"/>
          <w:szCs w:val="28"/>
        </w:rPr>
        <w:t>Ответьте на следующие вопросы:</w:t>
      </w:r>
    </w:p>
    <w:p w:rsidR="000D5694" w:rsidRPr="0005321B" w:rsidRDefault="000D5694" w:rsidP="000D5694">
      <w:pPr>
        <w:widowControl w:val="0"/>
        <w:numPr>
          <w:ilvl w:val="0"/>
          <w:numId w:val="27"/>
        </w:numPr>
        <w:spacing w:line="276" w:lineRule="auto"/>
        <w:ind w:left="0" w:firstLine="705"/>
        <w:jc w:val="both"/>
        <w:rPr>
          <w:sz w:val="28"/>
          <w:szCs w:val="28"/>
        </w:rPr>
      </w:pPr>
      <w:r w:rsidRPr="0005321B">
        <w:rPr>
          <w:sz w:val="28"/>
          <w:szCs w:val="28"/>
        </w:rPr>
        <w:t>Почему слива начала давать плоды только после появления похожего сорта у соседей?</w:t>
      </w:r>
    </w:p>
    <w:p w:rsidR="000D5694" w:rsidRPr="0005321B" w:rsidRDefault="000D5694" w:rsidP="000D5694">
      <w:pPr>
        <w:widowControl w:val="0"/>
        <w:numPr>
          <w:ilvl w:val="0"/>
          <w:numId w:val="27"/>
        </w:numPr>
        <w:spacing w:line="276" w:lineRule="auto"/>
        <w:ind w:left="0" w:firstLine="705"/>
        <w:jc w:val="both"/>
        <w:rPr>
          <w:sz w:val="28"/>
          <w:szCs w:val="28"/>
        </w:rPr>
      </w:pPr>
      <w:r w:rsidRPr="0005321B">
        <w:rPr>
          <w:sz w:val="28"/>
          <w:szCs w:val="28"/>
        </w:rPr>
        <w:t>При каких условиях деревья плодоносят? Рассмотрите явление опыления. Кто опыляет сливу?</w:t>
      </w:r>
    </w:p>
    <w:p w:rsidR="000D5694" w:rsidRPr="0005321B" w:rsidRDefault="000D5694" w:rsidP="000D5694">
      <w:pPr>
        <w:widowControl w:val="0"/>
        <w:numPr>
          <w:ilvl w:val="0"/>
          <w:numId w:val="27"/>
        </w:numPr>
        <w:spacing w:line="276" w:lineRule="auto"/>
        <w:ind w:left="0" w:firstLine="705"/>
        <w:jc w:val="both"/>
        <w:rPr>
          <w:sz w:val="28"/>
          <w:szCs w:val="28"/>
        </w:rPr>
      </w:pPr>
      <w:r w:rsidRPr="0005321B">
        <w:rPr>
          <w:sz w:val="28"/>
          <w:szCs w:val="28"/>
        </w:rPr>
        <w:t>Помоги маме посадить еще несколько плодовых деревьев и подобрать им соседей так, чтобы они все давали плоды.</w:t>
      </w:r>
    </w:p>
    <w:p w:rsidR="000D5694" w:rsidRPr="0005321B" w:rsidRDefault="000D5694" w:rsidP="000D5694">
      <w:pPr>
        <w:widowControl w:val="0"/>
        <w:spacing w:line="276" w:lineRule="auto"/>
        <w:jc w:val="both"/>
        <w:rPr>
          <w:sz w:val="28"/>
          <w:szCs w:val="28"/>
        </w:rPr>
      </w:pPr>
      <w:r w:rsidRPr="0005321B">
        <w:rPr>
          <w:sz w:val="28"/>
          <w:szCs w:val="28"/>
        </w:rPr>
        <w:t xml:space="preserve"> </w:t>
      </w:r>
    </w:p>
    <w:p w:rsidR="000D5694" w:rsidRPr="0005321B" w:rsidRDefault="000D5694" w:rsidP="000D5694">
      <w:pPr>
        <w:spacing w:before="240"/>
        <w:ind w:firstLine="709"/>
        <w:jc w:val="both"/>
        <w:rPr>
          <w:b/>
          <w:sz w:val="28"/>
          <w:szCs w:val="28"/>
        </w:rPr>
      </w:pPr>
      <w:r w:rsidRPr="0005321B">
        <w:rPr>
          <w:b/>
          <w:sz w:val="28"/>
          <w:szCs w:val="28"/>
        </w:rPr>
        <w:t xml:space="preserve">Кейс №2 </w:t>
      </w:r>
    </w:p>
    <w:p w:rsidR="000D5694" w:rsidRPr="0005321B" w:rsidRDefault="000D5694" w:rsidP="000D5694">
      <w:pPr>
        <w:ind w:firstLine="705"/>
        <w:jc w:val="both"/>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t xml:space="preserve">Однажды Петя увидел, как бабушка срезает с растения бегонии листочки. Петя очень возмутился и спросил у бабушки: </w:t>
      </w:r>
      <w:r w:rsidR="001D6D9D">
        <w:rPr>
          <w:sz w:val="28"/>
          <w:szCs w:val="28"/>
        </w:rPr>
        <w:t>«</w:t>
      </w:r>
      <w:r w:rsidRPr="0005321B">
        <w:rPr>
          <w:sz w:val="28"/>
          <w:szCs w:val="28"/>
        </w:rPr>
        <w:t>Зачем ты губишь растение?</w:t>
      </w:r>
      <w:r w:rsidR="001D6D9D">
        <w:rPr>
          <w:sz w:val="28"/>
          <w:szCs w:val="28"/>
        </w:rPr>
        <w:t xml:space="preserve">» </w:t>
      </w:r>
      <w:r w:rsidRPr="0005321B">
        <w:rPr>
          <w:sz w:val="28"/>
          <w:szCs w:val="28"/>
        </w:rPr>
        <w:t xml:space="preserve"> На что бабушка ответила: </w:t>
      </w:r>
      <w:r w:rsidR="001D6D9D">
        <w:rPr>
          <w:sz w:val="28"/>
          <w:szCs w:val="28"/>
        </w:rPr>
        <w:t>«</w:t>
      </w:r>
      <w:r w:rsidRPr="0005321B">
        <w:rPr>
          <w:sz w:val="28"/>
          <w:szCs w:val="28"/>
        </w:rPr>
        <w:t>Я его так размножаю. Сейчас я посажу каждый листочек в отдельный горшочек, и через несколько месяцев в них вырастет по новому растению</w:t>
      </w:r>
      <w:r w:rsidR="001D6D9D">
        <w:rPr>
          <w:sz w:val="28"/>
          <w:szCs w:val="28"/>
        </w:rPr>
        <w:t>»</w:t>
      </w:r>
      <w:r w:rsidRPr="0005321B">
        <w:rPr>
          <w:sz w:val="28"/>
          <w:szCs w:val="28"/>
        </w:rPr>
        <w:t>. Петя задумался.</w:t>
      </w:r>
    </w:p>
    <w:p w:rsidR="000D5694" w:rsidRPr="0005321B" w:rsidRDefault="000D5694" w:rsidP="000D5694">
      <w:pPr>
        <w:ind w:firstLine="709"/>
        <w:jc w:val="both"/>
        <w:rPr>
          <w:sz w:val="28"/>
          <w:szCs w:val="28"/>
        </w:rPr>
      </w:pPr>
    </w:p>
    <w:p w:rsidR="000D5694" w:rsidRPr="0005321B" w:rsidRDefault="000D5694" w:rsidP="000D5694">
      <w:pPr>
        <w:ind w:firstLine="709"/>
        <w:jc w:val="both"/>
        <w:rPr>
          <w:b/>
          <w:sz w:val="28"/>
          <w:szCs w:val="28"/>
        </w:rPr>
      </w:pPr>
      <w:r w:rsidRPr="0005321B">
        <w:rPr>
          <w:b/>
          <w:sz w:val="28"/>
          <w:szCs w:val="28"/>
        </w:rPr>
        <w:t>Ответьте на следующие вопросы:</w:t>
      </w:r>
    </w:p>
    <w:p w:rsidR="000D5694" w:rsidRPr="0005321B" w:rsidRDefault="000D5694" w:rsidP="000D5694">
      <w:pPr>
        <w:widowControl w:val="0"/>
        <w:numPr>
          <w:ilvl w:val="0"/>
          <w:numId w:val="28"/>
        </w:numPr>
        <w:spacing w:line="276" w:lineRule="auto"/>
        <w:jc w:val="both"/>
        <w:rPr>
          <w:sz w:val="28"/>
          <w:szCs w:val="28"/>
        </w:rPr>
      </w:pPr>
      <w:r w:rsidRPr="0005321B">
        <w:rPr>
          <w:sz w:val="28"/>
          <w:szCs w:val="28"/>
        </w:rPr>
        <w:t xml:space="preserve">Что такое листовые черенки? Какие еще комнатные растения можно </w:t>
      </w:r>
      <w:r w:rsidRPr="0005321B">
        <w:rPr>
          <w:sz w:val="28"/>
          <w:szCs w:val="28"/>
        </w:rPr>
        <w:lastRenderedPageBreak/>
        <w:t>размножать таким способом? Какие особенности есть у такого способа размножения?</w:t>
      </w:r>
    </w:p>
    <w:p w:rsidR="000D5694" w:rsidRPr="0005321B" w:rsidRDefault="000D5694" w:rsidP="000D5694">
      <w:pPr>
        <w:widowControl w:val="0"/>
        <w:numPr>
          <w:ilvl w:val="0"/>
          <w:numId w:val="28"/>
        </w:numPr>
        <w:spacing w:line="276" w:lineRule="auto"/>
        <w:jc w:val="both"/>
        <w:rPr>
          <w:sz w:val="28"/>
          <w:szCs w:val="28"/>
        </w:rPr>
      </w:pPr>
      <w:r w:rsidRPr="0005321B">
        <w:rPr>
          <w:sz w:val="28"/>
          <w:szCs w:val="28"/>
        </w:rPr>
        <w:t>Какими способами размножаются растения, кроме черенкования?</w:t>
      </w:r>
    </w:p>
    <w:p w:rsidR="000D5694" w:rsidRPr="0005321B" w:rsidRDefault="000D5694" w:rsidP="000D5694">
      <w:pPr>
        <w:tabs>
          <w:tab w:val="left" w:pos="284"/>
          <w:tab w:val="left" w:pos="426"/>
        </w:tabs>
        <w:ind w:left="708" w:hanging="283"/>
        <w:jc w:val="both"/>
        <w:rPr>
          <w:sz w:val="28"/>
          <w:szCs w:val="28"/>
        </w:rPr>
      </w:pPr>
    </w:p>
    <w:p w:rsidR="000D5694" w:rsidRDefault="000D5694" w:rsidP="000D5694">
      <w:pPr>
        <w:spacing w:after="120"/>
        <w:ind w:firstLine="709"/>
        <w:jc w:val="center"/>
        <w:rPr>
          <w:b/>
          <w:sz w:val="28"/>
          <w:szCs w:val="28"/>
        </w:rPr>
      </w:pPr>
    </w:p>
    <w:p w:rsidR="000D5694" w:rsidRDefault="000D5694" w:rsidP="001D6D9D">
      <w:pPr>
        <w:spacing w:line="276" w:lineRule="auto"/>
        <w:ind w:firstLine="709"/>
        <w:jc w:val="center"/>
        <w:rPr>
          <w:b/>
          <w:sz w:val="28"/>
          <w:szCs w:val="28"/>
        </w:rPr>
      </w:pPr>
      <w:r w:rsidRPr="0005321B">
        <w:rPr>
          <w:b/>
          <w:sz w:val="28"/>
          <w:szCs w:val="28"/>
        </w:rPr>
        <w:t>2. Направление «Экология животных»</w:t>
      </w:r>
    </w:p>
    <w:p w:rsidR="000D5694"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1D6D9D" w:rsidRPr="0005321B" w:rsidRDefault="001D6D9D" w:rsidP="001D6D9D">
      <w:pPr>
        <w:spacing w:line="276" w:lineRule="auto"/>
        <w:ind w:firstLine="709"/>
        <w:jc w:val="center"/>
        <w:rPr>
          <w:b/>
          <w:sz w:val="28"/>
          <w:szCs w:val="28"/>
        </w:rPr>
      </w:pPr>
    </w:p>
    <w:p w:rsidR="000D5694" w:rsidRPr="0005321B" w:rsidRDefault="000D5694" w:rsidP="000D5694">
      <w:pPr>
        <w:spacing w:after="120" w:line="276" w:lineRule="auto"/>
        <w:ind w:right="58" w:firstLine="709"/>
        <w:jc w:val="both"/>
        <w:rPr>
          <w:b/>
          <w:sz w:val="28"/>
          <w:szCs w:val="28"/>
        </w:rPr>
      </w:pPr>
      <w:r w:rsidRPr="0005321B">
        <w:rPr>
          <w:b/>
          <w:sz w:val="28"/>
          <w:szCs w:val="28"/>
        </w:rPr>
        <w:t xml:space="preserve">Кейс №1 </w:t>
      </w:r>
    </w:p>
    <w:p w:rsidR="000D5694" w:rsidRPr="0005321B" w:rsidRDefault="000D5694" w:rsidP="000D5694">
      <w:pPr>
        <w:spacing w:after="120" w:line="276" w:lineRule="auto"/>
        <w:ind w:right="58" w:firstLine="705"/>
        <w:jc w:val="both"/>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t xml:space="preserve">Как известно, волки живут стаями, и соблюдают внутри стаи иерархию: вожак (альфа-самец), подруга вожака (альфа-самка), старший воин (бета-самец), остальные взрослые особи, переярки, волчата, старые особи. </w:t>
      </w:r>
    </w:p>
    <w:p w:rsidR="000D5694" w:rsidRPr="0005321B" w:rsidRDefault="000D5694" w:rsidP="000D5694">
      <w:pPr>
        <w:spacing w:line="276" w:lineRule="auto"/>
        <w:ind w:right="57" w:firstLine="709"/>
        <w:jc w:val="both"/>
        <w:rPr>
          <w:b/>
          <w:sz w:val="28"/>
          <w:szCs w:val="28"/>
        </w:rPr>
      </w:pPr>
      <w:r w:rsidRPr="0005321B">
        <w:rPr>
          <w:b/>
          <w:sz w:val="28"/>
          <w:szCs w:val="28"/>
        </w:rPr>
        <w:t>Ответьте на вопросы:</w:t>
      </w:r>
    </w:p>
    <w:p w:rsidR="000D5694" w:rsidRPr="0005321B" w:rsidRDefault="000D5694" w:rsidP="000D5694">
      <w:pPr>
        <w:pBdr>
          <w:top w:val="nil"/>
          <w:left w:val="nil"/>
          <w:bottom w:val="nil"/>
          <w:right w:val="nil"/>
          <w:between w:val="nil"/>
        </w:pBdr>
        <w:spacing w:line="276" w:lineRule="auto"/>
        <w:ind w:firstLine="705"/>
        <w:jc w:val="both"/>
        <w:rPr>
          <w:sz w:val="28"/>
          <w:szCs w:val="28"/>
        </w:rPr>
      </w:pPr>
      <w:r w:rsidRPr="0005321B">
        <w:rPr>
          <w:sz w:val="28"/>
          <w:szCs w:val="28"/>
        </w:rPr>
        <w:t>1. Зачем животным распределять роли в стае?</w:t>
      </w:r>
    </w:p>
    <w:p w:rsidR="000D5694" w:rsidRPr="0005321B" w:rsidRDefault="000D5694" w:rsidP="000D5694">
      <w:pPr>
        <w:pBdr>
          <w:top w:val="nil"/>
          <w:left w:val="nil"/>
          <w:bottom w:val="nil"/>
          <w:right w:val="nil"/>
          <w:between w:val="nil"/>
        </w:pBdr>
        <w:spacing w:line="276" w:lineRule="auto"/>
        <w:ind w:firstLine="705"/>
        <w:jc w:val="both"/>
        <w:rPr>
          <w:sz w:val="28"/>
          <w:szCs w:val="28"/>
        </w:rPr>
      </w:pPr>
      <w:r w:rsidRPr="0005321B">
        <w:rPr>
          <w:sz w:val="28"/>
          <w:szCs w:val="28"/>
        </w:rPr>
        <w:t>2. Как распределяются социальные роли внутри группы?</w:t>
      </w:r>
    </w:p>
    <w:p w:rsidR="000D5694" w:rsidRPr="0005321B" w:rsidRDefault="000D5694" w:rsidP="000D5694">
      <w:pPr>
        <w:pBdr>
          <w:top w:val="nil"/>
          <w:left w:val="nil"/>
          <w:bottom w:val="nil"/>
          <w:right w:val="nil"/>
          <w:between w:val="nil"/>
        </w:pBdr>
        <w:spacing w:line="276" w:lineRule="auto"/>
        <w:ind w:firstLine="705"/>
        <w:jc w:val="both"/>
        <w:rPr>
          <w:sz w:val="28"/>
          <w:szCs w:val="28"/>
        </w:rPr>
      </w:pPr>
      <w:r w:rsidRPr="0005321B">
        <w:rPr>
          <w:sz w:val="28"/>
          <w:szCs w:val="28"/>
        </w:rPr>
        <w:t>3. Какие функции могут выполнять члены стаи с разными ролями?</w:t>
      </w:r>
    </w:p>
    <w:p w:rsidR="000D5694" w:rsidRPr="0005321B" w:rsidRDefault="000D5694" w:rsidP="000D5694">
      <w:pPr>
        <w:pBdr>
          <w:top w:val="nil"/>
          <w:left w:val="nil"/>
          <w:bottom w:val="nil"/>
          <w:right w:val="nil"/>
          <w:between w:val="nil"/>
        </w:pBdr>
        <w:spacing w:line="276" w:lineRule="auto"/>
        <w:ind w:firstLine="705"/>
        <w:jc w:val="both"/>
        <w:rPr>
          <w:sz w:val="28"/>
          <w:szCs w:val="28"/>
        </w:rPr>
      </w:pPr>
      <w:r w:rsidRPr="0005321B">
        <w:rPr>
          <w:sz w:val="28"/>
          <w:szCs w:val="28"/>
        </w:rPr>
        <w:t>4. У каких ещё животных наблюдается социальная иерархия?</w:t>
      </w:r>
    </w:p>
    <w:p w:rsidR="000D5694" w:rsidRPr="0005321B" w:rsidRDefault="000D5694" w:rsidP="000D5694">
      <w:pPr>
        <w:widowControl w:val="0"/>
        <w:spacing w:line="276" w:lineRule="auto"/>
        <w:ind w:left="1068"/>
        <w:jc w:val="both"/>
        <w:rPr>
          <w:sz w:val="28"/>
          <w:szCs w:val="28"/>
        </w:rPr>
      </w:pPr>
    </w:p>
    <w:p w:rsidR="000D5694" w:rsidRPr="0005321B" w:rsidRDefault="000D5694" w:rsidP="000D5694">
      <w:pPr>
        <w:spacing w:before="240" w:after="120" w:line="276" w:lineRule="auto"/>
        <w:ind w:right="57" w:firstLine="709"/>
        <w:jc w:val="both"/>
        <w:rPr>
          <w:b/>
          <w:sz w:val="28"/>
          <w:szCs w:val="28"/>
        </w:rPr>
      </w:pPr>
      <w:r w:rsidRPr="0005321B">
        <w:rPr>
          <w:b/>
          <w:sz w:val="28"/>
          <w:szCs w:val="28"/>
        </w:rPr>
        <w:t>Кейс №2</w:t>
      </w:r>
    </w:p>
    <w:p w:rsidR="000D5694" w:rsidRPr="0005321B" w:rsidRDefault="000D5694" w:rsidP="000D5694">
      <w:pPr>
        <w:spacing w:after="120" w:line="276" w:lineRule="auto"/>
        <w:ind w:right="58" w:firstLine="705"/>
        <w:jc w:val="both"/>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t xml:space="preserve">Всем известна птица кукушка, которую часто называют плохой матерью. Она никогда не высиживает свои яйца, вместо этого подбрасывая их в чужие гнезда. Это явление называется </w:t>
      </w:r>
      <w:r w:rsidR="001D6D9D">
        <w:rPr>
          <w:sz w:val="28"/>
          <w:szCs w:val="28"/>
        </w:rPr>
        <w:t>«</w:t>
      </w:r>
      <w:r w:rsidRPr="0005321B">
        <w:rPr>
          <w:sz w:val="28"/>
          <w:szCs w:val="28"/>
        </w:rPr>
        <w:t>гнездовой паразитизм</w:t>
      </w:r>
      <w:r w:rsidR="001D6D9D">
        <w:rPr>
          <w:sz w:val="28"/>
          <w:szCs w:val="28"/>
        </w:rPr>
        <w:t>»</w:t>
      </w:r>
      <w:r w:rsidRPr="0005321B">
        <w:rPr>
          <w:sz w:val="28"/>
          <w:szCs w:val="28"/>
        </w:rPr>
        <w:t xml:space="preserve">. Хозяину гнезда приходится заботиться о </w:t>
      </w:r>
      <w:r w:rsidR="001D6D9D">
        <w:rPr>
          <w:sz w:val="28"/>
          <w:szCs w:val="28"/>
        </w:rPr>
        <w:t>«</w:t>
      </w:r>
      <w:r w:rsidRPr="0005321B">
        <w:rPr>
          <w:sz w:val="28"/>
          <w:szCs w:val="28"/>
        </w:rPr>
        <w:t>подкидыше</w:t>
      </w:r>
      <w:r w:rsidR="001D6D9D">
        <w:rPr>
          <w:sz w:val="28"/>
          <w:szCs w:val="28"/>
        </w:rPr>
        <w:t>»</w:t>
      </w:r>
      <w:r w:rsidRPr="0005321B">
        <w:rPr>
          <w:sz w:val="28"/>
          <w:szCs w:val="28"/>
        </w:rPr>
        <w:t xml:space="preserve"> даже больше, чем о своих собственных птенцах.</w:t>
      </w:r>
    </w:p>
    <w:p w:rsidR="000D5694" w:rsidRPr="0005321B" w:rsidRDefault="000D5694" w:rsidP="000D5694">
      <w:pPr>
        <w:spacing w:line="276" w:lineRule="auto"/>
        <w:ind w:right="57" w:firstLine="705"/>
        <w:rPr>
          <w:b/>
          <w:sz w:val="28"/>
          <w:szCs w:val="28"/>
        </w:rPr>
      </w:pPr>
      <w:r w:rsidRPr="0005321B">
        <w:rPr>
          <w:b/>
          <w:sz w:val="28"/>
          <w:szCs w:val="28"/>
        </w:rPr>
        <w:t xml:space="preserve">Ответьте на вопросы: </w:t>
      </w:r>
    </w:p>
    <w:p w:rsidR="000D5694" w:rsidRPr="0005321B" w:rsidRDefault="000D5694" w:rsidP="000D5694">
      <w:pPr>
        <w:numPr>
          <w:ilvl w:val="0"/>
          <w:numId w:val="29"/>
        </w:numPr>
        <w:spacing w:line="276" w:lineRule="auto"/>
        <w:ind w:left="0" w:firstLine="705"/>
        <w:jc w:val="both"/>
        <w:rPr>
          <w:sz w:val="28"/>
          <w:szCs w:val="28"/>
        </w:rPr>
      </w:pPr>
      <w:r w:rsidRPr="0005321B">
        <w:rPr>
          <w:sz w:val="28"/>
          <w:szCs w:val="28"/>
        </w:rPr>
        <w:t>Подробно рассмотрите явление гнездового паразитизма кукушки. Почему она так поступает?</w:t>
      </w:r>
    </w:p>
    <w:p w:rsidR="000D5694" w:rsidRPr="0005321B" w:rsidRDefault="000D5694" w:rsidP="000D5694">
      <w:pPr>
        <w:numPr>
          <w:ilvl w:val="0"/>
          <w:numId w:val="29"/>
        </w:numPr>
        <w:spacing w:line="276" w:lineRule="auto"/>
        <w:ind w:left="0" w:firstLine="705"/>
        <w:jc w:val="both"/>
        <w:rPr>
          <w:sz w:val="28"/>
          <w:szCs w:val="28"/>
        </w:rPr>
      </w:pPr>
      <w:r w:rsidRPr="0005321B">
        <w:rPr>
          <w:sz w:val="28"/>
          <w:szCs w:val="28"/>
        </w:rPr>
        <w:t>Какие приспособления есть у птенца кукушки, чтобы получить внимание хозяина и выжить в чужом гнезде? Какой вред наносят птенцы кукушки, когда растут?</w:t>
      </w:r>
    </w:p>
    <w:p w:rsidR="000D5694" w:rsidRPr="0005321B" w:rsidRDefault="000D5694" w:rsidP="000D5694">
      <w:pPr>
        <w:numPr>
          <w:ilvl w:val="0"/>
          <w:numId w:val="29"/>
        </w:numPr>
        <w:spacing w:line="276" w:lineRule="auto"/>
        <w:ind w:left="0" w:firstLine="705"/>
        <w:jc w:val="both"/>
        <w:rPr>
          <w:sz w:val="28"/>
          <w:szCs w:val="28"/>
        </w:rPr>
      </w:pPr>
      <w:r w:rsidRPr="0005321B">
        <w:rPr>
          <w:sz w:val="28"/>
          <w:szCs w:val="28"/>
        </w:rPr>
        <w:t xml:space="preserve">Какие ещё представители животного мира занимаются </w:t>
      </w:r>
      <w:r w:rsidR="001D6D9D">
        <w:rPr>
          <w:sz w:val="28"/>
          <w:szCs w:val="28"/>
        </w:rPr>
        <w:t>«</w:t>
      </w:r>
      <w:r w:rsidRPr="0005321B">
        <w:rPr>
          <w:sz w:val="28"/>
          <w:szCs w:val="28"/>
        </w:rPr>
        <w:t>гнездовым паразитизмом</w:t>
      </w:r>
      <w:r w:rsidR="001D6D9D">
        <w:rPr>
          <w:sz w:val="28"/>
          <w:szCs w:val="28"/>
        </w:rPr>
        <w:t>»</w:t>
      </w:r>
      <w:r w:rsidRPr="0005321B">
        <w:rPr>
          <w:sz w:val="28"/>
          <w:szCs w:val="28"/>
        </w:rPr>
        <w:t>?</w:t>
      </w:r>
    </w:p>
    <w:p w:rsidR="000D5694" w:rsidRDefault="000D5694" w:rsidP="000D5694">
      <w:pPr>
        <w:numPr>
          <w:ilvl w:val="0"/>
          <w:numId w:val="29"/>
        </w:numPr>
        <w:spacing w:line="276" w:lineRule="auto"/>
        <w:ind w:left="0" w:firstLine="705"/>
        <w:jc w:val="both"/>
        <w:rPr>
          <w:sz w:val="28"/>
          <w:szCs w:val="28"/>
        </w:rPr>
      </w:pPr>
      <w:r w:rsidRPr="0005321B">
        <w:rPr>
          <w:sz w:val="28"/>
          <w:szCs w:val="28"/>
        </w:rPr>
        <w:t>Как другие птицы заботятся о своем потомстве?</w:t>
      </w:r>
    </w:p>
    <w:p w:rsidR="001D6D9D" w:rsidRDefault="001D6D9D" w:rsidP="001D6D9D">
      <w:pPr>
        <w:spacing w:line="276" w:lineRule="auto"/>
        <w:ind w:left="705"/>
        <w:jc w:val="both"/>
        <w:rPr>
          <w:sz w:val="28"/>
          <w:szCs w:val="28"/>
        </w:rPr>
      </w:pPr>
    </w:p>
    <w:p w:rsidR="001D6D9D" w:rsidRPr="0005321B" w:rsidRDefault="001D6D9D" w:rsidP="001D6D9D">
      <w:pPr>
        <w:spacing w:line="276" w:lineRule="auto"/>
        <w:ind w:left="705"/>
        <w:jc w:val="both"/>
        <w:rPr>
          <w:sz w:val="28"/>
          <w:szCs w:val="28"/>
        </w:rPr>
      </w:pPr>
    </w:p>
    <w:p w:rsidR="000D5694" w:rsidRDefault="000D5694" w:rsidP="000D5694">
      <w:pPr>
        <w:widowControl w:val="0"/>
        <w:spacing w:line="276" w:lineRule="auto"/>
        <w:ind w:left="1068"/>
        <w:jc w:val="both"/>
        <w:rPr>
          <w:b/>
          <w:sz w:val="26"/>
          <w:szCs w:val="26"/>
        </w:rPr>
      </w:pPr>
    </w:p>
    <w:p w:rsidR="000D5694" w:rsidRDefault="000D5694" w:rsidP="001D6D9D">
      <w:pPr>
        <w:spacing w:line="276" w:lineRule="auto"/>
        <w:ind w:firstLine="709"/>
        <w:jc w:val="center"/>
        <w:rPr>
          <w:b/>
          <w:sz w:val="28"/>
          <w:szCs w:val="28"/>
        </w:rPr>
      </w:pPr>
      <w:r>
        <w:rPr>
          <w:b/>
          <w:sz w:val="28"/>
          <w:szCs w:val="28"/>
        </w:rPr>
        <w:lastRenderedPageBreak/>
        <w:t>3. Направление «Экологический мониторинг окружающей среды»</w:t>
      </w:r>
    </w:p>
    <w:p w:rsidR="000D5694" w:rsidRPr="0005321B"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0D5694" w:rsidRDefault="000D5694" w:rsidP="000D5694">
      <w:pPr>
        <w:ind w:firstLine="709"/>
        <w:jc w:val="center"/>
        <w:rPr>
          <w:b/>
          <w:sz w:val="28"/>
          <w:szCs w:val="28"/>
        </w:rPr>
      </w:pPr>
    </w:p>
    <w:p w:rsidR="000D5694" w:rsidRPr="0005321B" w:rsidRDefault="000D5694" w:rsidP="000D5694">
      <w:pPr>
        <w:ind w:firstLine="709"/>
        <w:jc w:val="both"/>
        <w:rPr>
          <w:b/>
          <w:sz w:val="28"/>
          <w:szCs w:val="28"/>
        </w:rPr>
      </w:pPr>
      <w:r w:rsidRPr="0005321B">
        <w:rPr>
          <w:b/>
          <w:sz w:val="28"/>
          <w:szCs w:val="28"/>
        </w:rPr>
        <w:t>Кейс № 1</w:t>
      </w:r>
    </w:p>
    <w:p w:rsidR="000D5694" w:rsidRPr="0005321B" w:rsidRDefault="000D5694" w:rsidP="000D5694">
      <w:pPr>
        <w:ind w:firstLine="705"/>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t xml:space="preserve">Очень часто зимой пешеходные дорожки покрываются наледью и ходить по ним становится опасно. Соседская бабушка попросила Петю посыпать дорожку перед подъездом обычной солью. Петя удивился, но выполнил ее просьбу. Он сразу же заметил, что лед изменился и дорожка перестала быть скользкой. </w:t>
      </w:r>
    </w:p>
    <w:p w:rsidR="000D5694" w:rsidRPr="0005321B" w:rsidRDefault="000D5694" w:rsidP="000D5694">
      <w:pPr>
        <w:shd w:val="clear" w:color="auto" w:fill="FFFFFF"/>
        <w:ind w:firstLine="709"/>
        <w:jc w:val="both"/>
        <w:rPr>
          <w:sz w:val="28"/>
          <w:szCs w:val="28"/>
        </w:rPr>
      </w:pPr>
    </w:p>
    <w:p w:rsidR="000D5694" w:rsidRPr="0005321B" w:rsidRDefault="000D5694" w:rsidP="000D5694">
      <w:pPr>
        <w:shd w:val="clear" w:color="auto" w:fill="FFFFFF"/>
        <w:ind w:firstLine="705"/>
        <w:jc w:val="both"/>
        <w:rPr>
          <w:b/>
          <w:sz w:val="28"/>
          <w:szCs w:val="28"/>
        </w:rPr>
      </w:pPr>
      <w:r w:rsidRPr="0005321B">
        <w:rPr>
          <w:b/>
          <w:sz w:val="28"/>
          <w:szCs w:val="28"/>
        </w:rPr>
        <w:t>Ответьте на вопросы:</w:t>
      </w:r>
    </w:p>
    <w:p w:rsidR="000D5694" w:rsidRPr="0005321B" w:rsidRDefault="000D5694" w:rsidP="000D5694">
      <w:pPr>
        <w:numPr>
          <w:ilvl w:val="0"/>
          <w:numId w:val="30"/>
        </w:numPr>
        <w:shd w:val="clear" w:color="auto" w:fill="FFFFFF"/>
        <w:spacing w:line="259" w:lineRule="auto"/>
        <w:ind w:left="0" w:firstLine="705"/>
        <w:jc w:val="both"/>
        <w:rPr>
          <w:sz w:val="28"/>
          <w:szCs w:val="28"/>
        </w:rPr>
      </w:pPr>
      <w:r w:rsidRPr="0005321B">
        <w:rPr>
          <w:sz w:val="28"/>
          <w:szCs w:val="28"/>
        </w:rPr>
        <w:t>Почему лед изменился?</w:t>
      </w:r>
    </w:p>
    <w:p w:rsidR="000D5694" w:rsidRPr="0005321B" w:rsidRDefault="000D5694" w:rsidP="000D5694">
      <w:pPr>
        <w:numPr>
          <w:ilvl w:val="0"/>
          <w:numId w:val="30"/>
        </w:numPr>
        <w:shd w:val="clear" w:color="auto" w:fill="FFFFFF"/>
        <w:spacing w:line="259" w:lineRule="auto"/>
        <w:ind w:left="0" w:firstLine="705"/>
        <w:jc w:val="both"/>
        <w:rPr>
          <w:sz w:val="28"/>
          <w:szCs w:val="28"/>
        </w:rPr>
      </w:pPr>
      <w:r w:rsidRPr="0005321B">
        <w:rPr>
          <w:sz w:val="28"/>
          <w:szCs w:val="28"/>
        </w:rPr>
        <w:t>Что используют в городе с той же целью? Как эти вещества влияют на почву?</w:t>
      </w:r>
    </w:p>
    <w:p w:rsidR="000D5694" w:rsidRPr="0005321B" w:rsidRDefault="000D5694" w:rsidP="000D5694">
      <w:pPr>
        <w:numPr>
          <w:ilvl w:val="0"/>
          <w:numId w:val="30"/>
        </w:numPr>
        <w:shd w:val="clear" w:color="auto" w:fill="FFFFFF"/>
        <w:spacing w:line="259" w:lineRule="auto"/>
        <w:ind w:left="0" w:firstLine="705"/>
        <w:jc w:val="both"/>
        <w:rPr>
          <w:sz w:val="28"/>
          <w:szCs w:val="28"/>
        </w:rPr>
      </w:pPr>
      <w:r w:rsidRPr="0005321B">
        <w:rPr>
          <w:sz w:val="28"/>
          <w:szCs w:val="28"/>
        </w:rPr>
        <w:t xml:space="preserve">Подумайте, как еще можно сделать дороги безопаснее зимой, при этом не навредив окружающей среде.  </w:t>
      </w:r>
    </w:p>
    <w:p w:rsidR="000D5694" w:rsidRPr="0005321B" w:rsidRDefault="000D5694" w:rsidP="000D5694">
      <w:pPr>
        <w:widowControl w:val="0"/>
        <w:spacing w:line="276" w:lineRule="auto"/>
        <w:jc w:val="both"/>
        <w:rPr>
          <w:sz w:val="28"/>
          <w:szCs w:val="28"/>
        </w:rPr>
      </w:pPr>
    </w:p>
    <w:p w:rsidR="000D5694" w:rsidRPr="0005321B" w:rsidRDefault="000D5694" w:rsidP="000D5694">
      <w:pPr>
        <w:shd w:val="clear" w:color="auto" w:fill="FFFFFF"/>
        <w:spacing w:before="240"/>
        <w:ind w:firstLine="709"/>
        <w:jc w:val="both"/>
        <w:rPr>
          <w:sz w:val="28"/>
          <w:szCs w:val="28"/>
        </w:rPr>
      </w:pPr>
      <w:r w:rsidRPr="0005321B">
        <w:rPr>
          <w:b/>
          <w:sz w:val="28"/>
          <w:szCs w:val="28"/>
        </w:rPr>
        <w:t>Кейс №2</w:t>
      </w:r>
    </w:p>
    <w:p w:rsidR="000D5694" w:rsidRPr="0005321B" w:rsidRDefault="000D5694" w:rsidP="000D5694">
      <w:pPr>
        <w:ind w:firstLine="705"/>
        <w:jc w:val="both"/>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t>В древности люди наблюдали за птицами, пытаясь предсказать погоду по их полёту и времени миграции. Даже небольшие изменения в поведении птиц могли дать полезную информацию. Сейчас изучением пернатых занимаются ученые - орнитологи. Они изучают разнообразие птиц, их образ жизни, поведение и многое другое. Для этого используются разные методики наблюдения и учета.</w:t>
      </w:r>
    </w:p>
    <w:p w:rsidR="000D5694" w:rsidRPr="0005321B" w:rsidRDefault="000D5694" w:rsidP="000D5694">
      <w:pPr>
        <w:shd w:val="clear" w:color="auto" w:fill="FFFFFF"/>
        <w:ind w:firstLine="709"/>
        <w:jc w:val="both"/>
        <w:rPr>
          <w:b/>
          <w:sz w:val="28"/>
          <w:szCs w:val="28"/>
        </w:rPr>
      </w:pPr>
      <w:r w:rsidRPr="0005321B">
        <w:rPr>
          <w:b/>
          <w:sz w:val="28"/>
          <w:szCs w:val="28"/>
        </w:rPr>
        <w:t>Ответьте на вопросы:</w:t>
      </w:r>
    </w:p>
    <w:p w:rsidR="000D5694" w:rsidRPr="0005321B" w:rsidRDefault="000D5694" w:rsidP="000D5694">
      <w:pPr>
        <w:shd w:val="clear" w:color="auto" w:fill="FFFFFF"/>
        <w:ind w:firstLine="709"/>
        <w:jc w:val="both"/>
        <w:rPr>
          <w:sz w:val="28"/>
          <w:szCs w:val="28"/>
        </w:rPr>
      </w:pPr>
      <w:r w:rsidRPr="0005321B">
        <w:rPr>
          <w:sz w:val="28"/>
          <w:szCs w:val="28"/>
        </w:rPr>
        <w:t>1. Какие методы учёта птиц используют орнитологи? Попробуйте понаблюдать за какими-нибудь птицами и запишите наблюдения в дневник.</w:t>
      </w:r>
    </w:p>
    <w:p w:rsidR="000D5694" w:rsidRPr="0005321B" w:rsidRDefault="000D5694" w:rsidP="000D5694">
      <w:pPr>
        <w:shd w:val="clear" w:color="auto" w:fill="FFFFFF"/>
        <w:ind w:firstLine="709"/>
        <w:jc w:val="both"/>
        <w:rPr>
          <w:sz w:val="28"/>
          <w:szCs w:val="28"/>
        </w:rPr>
      </w:pPr>
      <w:r w:rsidRPr="0005321B">
        <w:rPr>
          <w:sz w:val="28"/>
          <w:szCs w:val="28"/>
        </w:rPr>
        <w:t>2. Зачем современным людям необходимо изучать птиц?</w:t>
      </w:r>
    </w:p>
    <w:p w:rsidR="000D5694" w:rsidRDefault="000D5694" w:rsidP="000D5694">
      <w:pPr>
        <w:shd w:val="clear" w:color="auto" w:fill="FFFFFF"/>
        <w:ind w:firstLine="709"/>
        <w:jc w:val="both"/>
        <w:rPr>
          <w:sz w:val="28"/>
          <w:szCs w:val="28"/>
        </w:rPr>
      </w:pPr>
      <w:r w:rsidRPr="0005321B">
        <w:rPr>
          <w:sz w:val="28"/>
          <w:szCs w:val="28"/>
        </w:rPr>
        <w:t>3. Предложите новый способ учёта птиц в естественных местах обитания (можно использовать современную технику).</w:t>
      </w:r>
    </w:p>
    <w:p w:rsidR="001D6D9D" w:rsidRPr="0005321B" w:rsidRDefault="001D6D9D" w:rsidP="000D5694">
      <w:pPr>
        <w:shd w:val="clear" w:color="auto" w:fill="FFFFFF"/>
        <w:ind w:firstLine="709"/>
        <w:jc w:val="both"/>
        <w:rPr>
          <w:sz w:val="28"/>
          <w:szCs w:val="28"/>
        </w:rPr>
      </w:pPr>
    </w:p>
    <w:p w:rsidR="000D5694" w:rsidRPr="0005321B" w:rsidRDefault="000D5694" w:rsidP="000D5694">
      <w:pPr>
        <w:widowControl w:val="0"/>
        <w:ind w:firstLine="709"/>
        <w:jc w:val="both"/>
        <w:rPr>
          <w:sz w:val="28"/>
          <w:szCs w:val="28"/>
        </w:rPr>
      </w:pPr>
    </w:p>
    <w:p w:rsidR="000D5694" w:rsidRPr="0005321B" w:rsidRDefault="000D5694" w:rsidP="001D6D9D">
      <w:pPr>
        <w:spacing w:line="276" w:lineRule="auto"/>
        <w:ind w:firstLine="709"/>
        <w:jc w:val="center"/>
        <w:rPr>
          <w:b/>
          <w:sz w:val="28"/>
          <w:szCs w:val="28"/>
        </w:rPr>
      </w:pPr>
      <w:r w:rsidRPr="0005321B">
        <w:rPr>
          <w:b/>
          <w:sz w:val="28"/>
          <w:szCs w:val="28"/>
        </w:rPr>
        <w:t>4. Направление «Экология человека и культура природопользования»</w:t>
      </w:r>
    </w:p>
    <w:p w:rsidR="000D5694"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1D6D9D" w:rsidRPr="0005321B" w:rsidRDefault="001D6D9D" w:rsidP="001D6D9D">
      <w:pPr>
        <w:spacing w:line="276" w:lineRule="auto"/>
        <w:ind w:firstLine="709"/>
        <w:jc w:val="center"/>
        <w:rPr>
          <w:b/>
          <w:sz w:val="28"/>
          <w:szCs w:val="28"/>
        </w:rPr>
      </w:pPr>
    </w:p>
    <w:p w:rsidR="000D5694" w:rsidRPr="0005321B" w:rsidRDefault="000D5694" w:rsidP="000D5694">
      <w:pPr>
        <w:spacing w:after="120" w:line="276" w:lineRule="auto"/>
        <w:ind w:right="58" w:firstLine="709"/>
        <w:jc w:val="both"/>
        <w:rPr>
          <w:b/>
          <w:sz w:val="28"/>
          <w:szCs w:val="28"/>
        </w:rPr>
      </w:pPr>
      <w:r w:rsidRPr="0005321B">
        <w:rPr>
          <w:b/>
          <w:sz w:val="28"/>
          <w:szCs w:val="28"/>
        </w:rPr>
        <w:t xml:space="preserve">Кейс №1 </w:t>
      </w:r>
    </w:p>
    <w:p w:rsidR="000D5694" w:rsidRPr="0005321B" w:rsidRDefault="000D5694" w:rsidP="000D5694">
      <w:pPr>
        <w:spacing w:line="276" w:lineRule="auto"/>
        <w:ind w:right="57" w:firstLine="705"/>
        <w:jc w:val="both"/>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lastRenderedPageBreak/>
        <w:t>В современной экологической истории Земли существует явление под названием “Большое тихоокеанское мусорное пятно”, или восточный мусорный континент, или тихоокеанский «</w:t>
      </w:r>
      <w:proofErr w:type="spellStart"/>
      <w:r w:rsidRPr="0005321B">
        <w:rPr>
          <w:sz w:val="28"/>
          <w:szCs w:val="28"/>
        </w:rPr>
        <w:t>мусороворот</w:t>
      </w:r>
      <w:proofErr w:type="spellEnd"/>
      <w:r w:rsidRPr="0005321B">
        <w:rPr>
          <w:sz w:val="28"/>
          <w:szCs w:val="28"/>
        </w:rPr>
        <w:t>». Это скопление мусора, созданного происхождения в северной части Тихого океана.</w:t>
      </w:r>
    </w:p>
    <w:p w:rsidR="000D5694" w:rsidRPr="0005321B" w:rsidRDefault="000D5694" w:rsidP="000D5694">
      <w:pPr>
        <w:spacing w:line="276" w:lineRule="auto"/>
        <w:ind w:right="57" w:firstLine="709"/>
        <w:jc w:val="both"/>
        <w:rPr>
          <w:b/>
          <w:sz w:val="28"/>
          <w:szCs w:val="28"/>
        </w:rPr>
      </w:pPr>
      <w:r w:rsidRPr="0005321B">
        <w:rPr>
          <w:b/>
          <w:sz w:val="28"/>
          <w:szCs w:val="28"/>
        </w:rPr>
        <w:t>Ответьте на вопросы:</w:t>
      </w:r>
    </w:p>
    <w:p w:rsidR="000D5694" w:rsidRPr="0005321B" w:rsidRDefault="000D5694" w:rsidP="000D5694">
      <w:pPr>
        <w:spacing w:line="276" w:lineRule="auto"/>
        <w:ind w:right="57" w:firstLine="709"/>
        <w:jc w:val="both"/>
        <w:rPr>
          <w:sz w:val="28"/>
          <w:szCs w:val="28"/>
        </w:rPr>
      </w:pPr>
      <w:r w:rsidRPr="0005321B">
        <w:rPr>
          <w:sz w:val="28"/>
          <w:szCs w:val="28"/>
        </w:rPr>
        <w:t xml:space="preserve">1. Почему возник этот “мусорный остров”? </w:t>
      </w:r>
    </w:p>
    <w:p w:rsidR="000D5694" w:rsidRPr="0005321B" w:rsidRDefault="000D5694" w:rsidP="000D5694">
      <w:pPr>
        <w:spacing w:line="276" w:lineRule="auto"/>
        <w:ind w:right="57" w:firstLine="709"/>
        <w:jc w:val="both"/>
        <w:rPr>
          <w:sz w:val="28"/>
          <w:szCs w:val="28"/>
        </w:rPr>
      </w:pPr>
      <w:r w:rsidRPr="0005321B">
        <w:rPr>
          <w:sz w:val="28"/>
          <w:szCs w:val="28"/>
        </w:rPr>
        <w:t>2. Как он вредит планете?</w:t>
      </w:r>
    </w:p>
    <w:p w:rsidR="000D5694" w:rsidRPr="0005321B" w:rsidRDefault="000D5694" w:rsidP="000D5694">
      <w:pPr>
        <w:spacing w:line="276" w:lineRule="auto"/>
        <w:ind w:right="57" w:firstLine="709"/>
        <w:jc w:val="both"/>
        <w:rPr>
          <w:sz w:val="28"/>
          <w:szCs w:val="28"/>
        </w:rPr>
      </w:pPr>
      <w:r w:rsidRPr="0005321B">
        <w:rPr>
          <w:sz w:val="28"/>
          <w:szCs w:val="28"/>
        </w:rPr>
        <w:t>3. Как можно повторно использовать пластиковые упаковки?</w:t>
      </w:r>
    </w:p>
    <w:p w:rsidR="000D5694" w:rsidRPr="0005321B" w:rsidRDefault="000D5694" w:rsidP="000D5694">
      <w:pPr>
        <w:spacing w:after="120" w:line="276" w:lineRule="auto"/>
        <w:ind w:right="58"/>
        <w:jc w:val="both"/>
        <w:rPr>
          <w:b/>
          <w:sz w:val="28"/>
          <w:szCs w:val="28"/>
        </w:rPr>
      </w:pPr>
    </w:p>
    <w:p w:rsidR="000D5694" w:rsidRPr="0005321B" w:rsidRDefault="000D5694" w:rsidP="000D5694">
      <w:pPr>
        <w:spacing w:after="120" w:line="276" w:lineRule="auto"/>
        <w:ind w:right="58" w:firstLine="709"/>
        <w:jc w:val="both"/>
        <w:rPr>
          <w:b/>
          <w:sz w:val="28"/>
          <w:szCs w:val="28"/>
        </w:rPr>
      </w:pPr>
      <w:r w:rsidRPr="0005321B">
        <w:rPr>
          <w:b/>
          <w:sz w:val="28"/>
          <w:szCs w:val="28"/>
        </w:rPr>
        <w:t>Кейс №2</w:t>
      </w:r>
    </w:p>
    <w:p w:rsidR="000D5694" w:rsidRPr="0005321B" w:rsidRDefault="000D5694" w:rsidP="000D5694">
      <w:pPr>
        <w:spacing w:line="276" w:lineRule="auto"/>
        <w:ind w:right="57" w:firstLine="705"/>
        <w:jc w:val="both"/>
        <w:rPr>
          <w:b/>
          <w:sz w:val="28"/>
          <w:szCs w:val="28"/>
        </w:rPr>
      </w:pPr>
      <w:r w:rsidRPr="0005321B">
        <w:rPr>
          <w:b/>
          <w:sz w:val="28"/>
          <w:szCs w:val="28"/>
        </w:rPr>
        <w:t>Описание задания</w:t>
      </w:r>
    </w:p>
    <w:p w:rsidR="000D5694" w:rsidRPr="0005321B" w:rsidRDefault="000D5694" w:rsidP="000D5694">
      <w:pPr>
        <w:spacing w:line="276" w:lineRule="auto"/>
        <w:ind w:firstLine="705"/>
        <w:jc w:val="both"/>
        <w:rPr>
          <w:sz w:val="28"/>
          <w:szCs w:val="28"/>
        </w:rPr>
      </w:pPr>
      <w:r w:rsidRPr="0005321B">
        <w:rPr>
          <w:sz w:val="28"/>
          <w:szCs w:val="28"/>
        </w:rPr>
        <w:t>В этом году на одном участке леса срубили несколько деревьев. Жители близлежащей деревни были очень возмущены. Однако в следующем году не было лесных пожаров, стало меньше больных деревьев.</w:t>
      </w:r>
    </w:p>
    <w:p w:rsidR="000D5694" w:rsidRPr="0005321B" w:rsidRDefault="000D5694" w:rsidP="000D5694">
      <w:pPr>
        <w:spacing w:line="276" w:lineRule="auto"/>
        <w:ind w:right="58" w:firstLine="705"/>
        <w:rPr>
          <w:b/>
          <w:sz w:val="28"/>
          <w:szCs w:val="28"/>
        </w:rPr>
      </w:pPr>
      <w:r w:rsidRPr="0005321B">
        <w:rPr>
          <w:b/>
          <w:sz w:val="28"/>
          <w:szCs w:val="28"/>
        </w:rPr>
        <w:t xml:space="preserve">Ответьте на вопросы: </w:t>
      </w:r>
    </w:p>
    <w:p w:rsidR="000D5694" w:rsidRPr="0005321B" w:rsidRDefault="000D5694" w:rsidP="000D5694">
      <w:pPr>
        <w:numPr>
          <w:ilvl w:val="0"/>
          <w:numId w:val="31"/>
        </w:numPr>
        <w:spacing w:line="276" w:lineRule="auto"/>
        <w:ind w:left="0" w:firstLine="705"/>
        <w:rPr>
          <w:sz w:val="28"/>
          <w:szCs w:val="28"/>
        </w:rPr>
      </w:pPr>
      <w:r w:rsidRPr="0005321B">
        <w:rPr>
          <w:sz w:val="28"/>
          <w:szCs w:val="28"/>
        </w:rPr>
        <w:t>Раскройте смысл понятия “санитарная рубка”. Зачем нужно вырубать деревья? Каким деревьям необходима вырубка?</w:t>
      </w:r>
    </w:p>
    <w:p w:rsidR="000D5694" w:rsidRPr="0005321B" w:rsidRDefault="000D5694" w:rsidP="000D5694">
      <w:pPr>
        <w:numPr>
          <w:ilvl w:val="0"/>
          <w:numId w:val="31"/>
        </w:numPr>
        <w:spacing w:line="276" w:lineRule="auto"/>
        <w:ind w:left="0" w:firstLine="705"/>
        <w:rPr>
          <w:sz w:val="28"/>
          <w:szCs w:val="28"/>
        </w:rPr>
      </w:pPr>
      <w:r w:rsidRPr="0005321B">
        <w:rPr>
          <w:sz w:val="28"/>
          <w:szCs w:val="28"/>
        </w:rPr>
        <w:t>В какое время года лучше всего проводить санитарную вырубку леса? В каких лесах можно это делать?</w:t>
      </w:r>
    </w:p>
    <w:p w:rsidR="000D5694" w:rsidRPr="0005321B" w:rsidRDefault="000D5694" w:rsidP="000D5694">
      <w:pPr>
        <w:numPr>
          <w:ilvl w:val="0"/>
          <w:numId w:val="31"/>
        </w:numPr>
        <w:spacing w:line="276" w:lineRule="auto"/>
        <w:ind w:left="0" w:firstLine="705"/>
        <w:rPr>
          <w:sz w:val="28"/>
          <w:szCs w:val="28"/>
        </w:rPr>
      </w:pPr>
      <w:r w:rsidRPr="0005321B">
        <w:rPr>
          <w:sz w:val="28"/>
          <w:szCs w:val="28"/>
        </w:rPr>
        <w:t>Как люди защищают леса от незаконной вырубки?</w:t>
      </w:r>
    </w:p>
    <w:p w:rsidR="000D5694" w:rsidRPr="0005321B" w:rsidRDefault="000D5694" w:rsidP="000D5694">
      <w:pPr>
        <w:numPr>
          <w:ilvl w:val="0"/>
          <w:numId w:val="31"/>
        </w:numPr>
        <w:spacing w:line="276" w:lineRule="auto"/>
        <w:ind w:left="0" w:firstLine="705"/>
        <w:rPr>
          <w:sz w:val="28"/>
          <w:szCs w:val="28"/>
        </w:rPr>
      </w:pPr>
      <w:r w:rsidRPr="0005321B">
        <w:rPr>
          <w:sz w:val="28"/>
          <w:szCs w:val="28"/>
        </w:rPr>
        <w:t>Какую пользу для людей приносит лес?</w:t>
      </w: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0D5694" w:rsidRDefault="000D5694" w:rsidP="00986C48">
      <w:pPr>
        <w:spacing w:line="360" w:lineRule="auto"/>
        <w:jc w:val="right"/>
        <w:rPr>
          <w:b/>
          <w:sz w:val="28"/>
          <w:szCs w:val="28"/>
        </w:rPr>
      </w:pPr>
    </w:p>
    <w:p w:rsidR="001D6D9D" w:rsidRDefault="001D6D9D" w:rsidP="00986C48">
      <w:pPr>
        <w:spacing w:line="360" w:lineRule="auto"/>
        <w:jc w:val="right"/>
        <w:rPr>
          <w:b/>
          <w:sz w:val="28"/>
          <w:szCs w:val="28"/>
        </w:rPr>
      </w:pPr>
    </w:p>
    <w:p w:rsidR="001D6D9D" w:rsidRDefault="001D6D9D" w:rsidP="00986C48">
      <w:pPr>
        <w:spacing w:line="360" w:lineRule="auto"/>
        <w:jc w:val="right"/>
        <w:rPr>
          <w:b/>
          <w:sz w:val="28"/>
          <w:szCs w:val="28"/>
        </w:rPr>
      </w:pPr>
    </w:p>
    <w:p w:rsidR="001D6D9D" w:rsidRDefault="001D6D9D" w:rsidP="00986C48">
      <w:pPr>
        <w:spacing w:line="360" w:lineRule="auto"/>
        <w:jc w:val="right"/>
        <w:rPr>
          <w:b/>
          <w:sz w:val="28"/>
          <w:szCs w:val="28"/>
        </w:rPr>
      </w:pPr>
    </w:p>
    <w:p w:rsidR="00986C48" w:rsidRDefault="00986C48" w:rsidP="00986C48">
      <w:pPr>
        <w:spacing w:line="360" w:lineRule="auto"/>
        <w:jc w:val="right"/>
        <w:rPr>
          <w:b/>
          <w:sz w:val="28"/>
          <w:szCs w:val="28"/>
        </w:rPr>
      </w:pPr>
      <w:r w:rsidRPr="000D5694">
        <w:rPr>
          <w:b/>
          <w:sz w:val="28"/>
          <w:szCs w:val="28"/>
        </w:rPr>
        <w:lastRenderedPageBreak/>
        <w:t xml:space="preserve">Приложение </w:t>
      </w:r>
      <w:r w:rsidR="000D5694" w:rsidRPr="000D5694">
        <w:rPr>
          <w:b/>
          <w:sz w:val="28"/>
          <w:szCs w:val="28"/>
        </w:rPr>
        <w:t>3</w:t>
      </w:r>
    </w:p>
    <w:p w:rsidR="000D5694" w:rsidRPr="000D5694" w:rsidRDefault="000D5694" w:rsidP="00986C48">
      <w:pPr>
        <w:spacing w:line="360" w:lineRule="auto"/>
        <w:jc w:val="right"/>
        <w:rPr>
          <w:b/>
          <w:sz w:val="28"/>
          <w:szCs w:val="28"/>
        </w:rPr>
      </w:pPr>
    </w:p>
    <w:p w:rsidR="000D5694" w:rsidRDefault="000D5694" w:rsidP="00986C48">
      <w:pPr>
        <w:jc w:val="center"/>
      </w:pPr>
    </w:p>
    <w:p w:rsidR="00986C48" w:rsidRDefault="005D7E54" w:rsidP="00986C48">
      <w:pPr>
        <w:jc w:val="center"/>
      </w:pPr>
      <w:r w:rsidRPr="005D7E54">
        <w:rPr>
          <w:rFonts w:ascii="Calibri" w:eastAsia="Calibri" w:hAnsi="Calibri"/>
          <w:noProof/>
          <w:sz w:val="22"/>
          <w:szCs w:val="22"/>
        </w:rPr>
        <w:pict>
          <v:rect id="Прямоугольник 14" o:spid="_x0000_s1026" style="position:absolute;left:0;text-align:left;margin-left:-13.05pt;margin-top:29.7pt;width:478.5pt;height:583.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" fillcolor="white [3201]">
            <v:stroke startarrowwidth="narrow" startarrowlength="short" endarrowwidth="narrow" endarrowlength="short" joinstyle="round"/>
            <v:textbox inset="2.53958mm,1.2694mm,2.53958mm,1.2694mm">
              <w:txbxContent>
                <w:p w:rsidR="001D6D9D" w:rsidRDefault="001D6D9D" w:rsidP="00986C48">
                  <w:pPr>
                    <w:jc w:val="center"/>
                    <w:textDirection w:val="btLr"/>
                  </w:pPr>
                  <w:bookmarkStart w:id="1" w:name="_GoBack"/>
                  <w:r>
                    <w:rPr>
                      <w:color w:val="000000"/>
                    </w:rPr>
                    <w:t xml:space="preserve">Муниципальное бюджетное образовательное учреждение </w:t>
                  </w:r>
                </w:p>
                <w:p w:rsidR="001D6D9D" w:rsidRDefault="001D6D9D" w:rsidP="00986C48">
                  <w:pPr>
                    <w:jc w:val="center"/>
                    <w:textDirection w:val="btLr"/>
                  </w:pPr>
                  <w:r>
                    <w:rPr>
                      <w:color w:val="000000"/>
                    </w:rPr>
                    <w:t xml:space="preserve">дополнительного образования Станция юных натуралистов </w:t>
                  </w:r>
                </w:p>
                <w:p w:rsidR="001D6D9D" w:rsidRDefault="001D6D9D" w:rsidP="00986C48">
                  <w:pPr>
                    <w:jc w:val="center"/>
                    <w:textDirection w:val="btLr"/>
                  </w:pPr>
                  <w:proofErr w:type="spellStart"/>
                  <w:r>
                    <w:rPr>
                      <w:color w:val="000000"/>
                    </w:rPr>
                    <w:t>Невьянского</w:t>
                  </w:r>
                  <w:proofErr w:type="spellEnd"/>
                  <w:r>
                    <w:rPr>
                      <w:color w:val="000000"/>
                    </w:rPr>
                    <w:t xml:space="preserve"> городского округа</w:t>
                  </w:r>
                </w:p>
                <w:p w:rsidR="001D6D9D" w:rsidRDefault="001D6D9D" w:rsidP="00986C48">
                  <w:pPr>
                    <w:spacing w:line="360" w:lineRule="auto"/>
                    <w:ind w:firstLine="708"/>
                    <w:jc w:val="center"/>
                    <w:textDirection w:val="btLr"/>
                  </w:pPr>
                  <w:r>
                    <w:rPr>
                      <w:color w:val="000000"/>
                    </w:rPr>
                    <w:t>(Полное наименование образовательной организации)</w:t>
                  </w:r>
                </w:p>
                <w:p w:rsidR="001D6D9D" w:rsidRDefault="001D6D9D" w:rsidP="00986C48">
                  <w:pPr>
                    <w:spacing w:line="360" w:lineRule="auto"/>
                    <w:jc w:val="center"/>
                    <w:textDirection w:val="btLr"/>
                  </w:pPr>
                </w:p>
                <w:p w:rsidR="001D6D9D" w:rsidRDefault="001D6D9D" w:rsidP="00986C48">
                  <w:pPr>
                    <w:spacing w:line="360" w:lineRule="auto"/>
                    <w:textDirection w:val="btLr"/>
                  </w:pPr>
                </w:p>
                <w:p w:rsidR="001D6D9D" w:rsidRDefault="001D6D9D" w:rsidP="00986C48">
                  <w:pPr>
                    <w:spacing w:line="360" w:lineRule="auto"/>
                    <w:jc w:val="center"/>
                    <w:textDirection w:val="btLr"/>
                  </w:pPr>
                </w:p>
                <w:p w:rsidR="001D6D9D" w:rsidRDefault="001D6D9D" w:rsidP="00986C48">
                  <w:pPr>
                    <w:spacing w:before="240" w:line="275" w:lineRule="auto"/>
                    <w:jc w:val="center"/>
                    <w:textDirection w:val="btLr"/>
                  </w:pPr>
                  <w:r>
                    <w:rPr>
                      <w:b/>
                      <w:color w:val="000000"/>
                      <w:sz w:val="28"/>
                    </w:rPr>
                    <w:t>ЭКОЛОГИЧЕСКАЯ</w:t>
                  </w:r>
                </w:p>
                <w:p w:rsidR="001D6D9D" w:rsidRDefault="001D6D9D" w:rsidP="00986C48">
                  <w:pPr>
                    <w:spacing w:line="360" w:lineRule="auto"/>
                    <w:jc w:val="center"/>
                    <w:textDirection w:val="btLr"/>
                  </w:pPr>
                  <w:r>
                    <w:rPr>
                      <w:b/>
                      <w:color w:val="000000"/>
                      <w:sz w:val="28"/>
                    </w:rPr>
                    <w:t>КЕЙС-ИГРА «GREEN-TEAM»</w:t>
                  </w:r>
                </w:p>
                <w:p w:rsidR="001D6D9D" w:rsidRDefault="001D6D9D" w:rsidP="00986C48">
                  <w:pPr>
                    <w:spacing w:line="258" w:lineRule="auto"/>
                    <w:ind w:right="624"/>
                    <w:jc w:val="center"/>
                    <w:textDirection w:val="btLr"/>
                  </w:pPr>
                </w:p>
                <w:p w:rsidR="001D6D9D" w:rsidRDefault="001D6D9D" w:rsidP="00986C48">
                  <w:pPr>
                    <w:spacing w:line="360" w:lineRule="auto"/>
                    <w:jc w:val="center"/>
                    <w:textDirection w:val="btLr"/>
                  </w:pPr>
                  <w:r>
                    <w:rPr>
                      <w:color w:val="000000"/>
                      <w:sz w:val="20"/>
                    </w:rPr>
                    <w:t xml:space="preserve">   </w:t>
                  </w:r>
                </w:p>
                <w:p w:rsidR="001D6D9D" w:rsidRDefault="001D6D9D" w:rsidP="00986C48">
                  <w:pPr>
                    <w:spacing w:before="240" w:line="275" w:lineRule="auto"/>
                    <w:jc w:val="center"/>
                    <w:textDirection w:val="btLr"/>
                  </w:pPr>
                  <w:r>
                    <w:rPr>
                      <w:b/>
                      <w:color w:val="000000"/>
                      <w:sz w:val="28"/>
                    </w:rPr>
                    <w:t>Команда</w:t>
                  </w:r>
                  <w:r>
                    <w:rPr>
                      <w:color w:val="000000"/>
                      <w:sz w:val="20"/>
                    </w:rPr>
                    <w:t>: ____________________</w:t>
                  </w:r>
                </w:p>
                <w:p w:rsidR="001D6D9D" w:rsidRDefault="001D6D9D" w:rsidP="00986C48">
                  <w:pPr>
                    <w:spacing w:before="240" w:line="275" w:lineRule="auto"/>
                    <w:jc w:val="center"/>
                    <w:textDirection w:val="btLr"/>
                  </w:pPr>
                  <w:r>
                    <w:rPr>
                      <w:color w:val="000000"/>
                      <w:sz w:val="20"/>
                    </w:rPr>
                    <w:t xml:space="preserve">   </w:t>
                  </w:r>
                </w:p>
                <w:p w:rsidR="001D6D9D" w:rsidRDefault="001D6D9D" w:rsidP="00986C48">
                  <w:pPr>
                    <w:spacing w:line="360" w:lineRule="auto"/>
                    <w:jc w:val="center"/>
                    <w:textDirection w:val="btLr"/>
                  </w:pPr>
                  <w:r>
                    <w:rPr>
                      <w:color w:val="000000"/>
                      <w:sz w:val="20"/>
                    </w:rPr>
                    <w:t xml:space="preserve"> </w:t>
                  </w:r>
                </w:p>
                <w:p w:rsidR="001D6D9D" w:rsidRDefault="001D6D9D" w:rsidP="00986C48">
                  <w:pPr>
                    <w:spacing w:line="360" w:lineRule="auto"/>
                    <w:textDirection w:val="btLr"/>
                  </w:pPr>
                  <w:r>
                    <w:rPr>
                      <w:b/>
                      <w:color w:val="000000"/>
                      <w:sz w:val="28"/>
                    </w:rPr>
                    <w:t>Направление:</w:t>
                  </w:r>
                  <w:r>
                    <w:rPr>
                      <w:color w:val="000000"/>
                      <w:sz w:val="28"/>
                    </w:rPr>
                    <w:t xml:space="preserve"> _____________________</w:t>
                  </w:r>
                </w:p>
                <w:p w:rsidR="001D6D9D" w:rsidRDefault="001D6D9D" w:rsidP="00986C48">
                  <w:pPr>
                    <w:spacing w:line="360" w:lineRule="auto"/>
                    <w:textDirection w:val="btLr"/>
                  </w:pPr>
                  <w:r>
                    <w:rPr>
                      <w:b/>
                      <w:color w:val="000000"/>
                      <w:sz w:val="28"/>
                    </w:rPr>
                    <w:t>Тема:</w:t>
                  </w:r>
                  <w:r>
                    <w:rPr>
                      <w:color w:val="000000"/>
                      <w:sz w:val="28"/>
                    </w:rPr>
                    <w:t xml:space="preserve"> _____________________________</w:t>
                  </w:r>
                </w:p>
                <w:p w:rsidR="001D6D9D" w:rsidRDefault="001D6D9D" w:rsidP="00986C48">
                  <w:pPr>
                    <w:spacing w:line="360" w:lineRule="auto"/>
                    <w:textDirection w:val="btLr"/>
                  </w:pPr>
                </w:p>
                <w:p w:rsidR="001D6D9D" w:rsidRDefault="001D6D9D" w:rsidP="00986C48">
                  <w:pPr>
                    <w:spacing w:line="360" w:lineRule="auto"/>
                    <w:textDirection w:val="btLr"/>
                  </w:pPr>
                </w:p>
                <w:p w:rsidR="001D6D9D" w:rsidRDefault="001D6D9D" w:rsidP="00986C48">
                  <w:pPr>
                    <w:spacing w:before="240" w:line="275" w:lineRule="auto"/>
                    <w:jc w:val="right"/>
                    <w:textDirection w:val="btLr"/>
                  </w:pPr>
                  <w:r>
                    <w:rPr>
                      <w:b/>
                      <w:color w:val="000000"/>
                    </w:rPr>
                    <w:t xml:space="preserve">Участники: </w:t>
                  </w:r>
                  <w:r>
                    <w:rPr>
                      <w:color w:val="000000"/>
                    </w:rPr>
                    <w:t>Иванов Иван Иванович, 1 класс</w:t>
                  </w:r>
                  <w:r>
                    <w:rPr>
                      <w:color w:val="000000"/>
                    </w:rPr>
                    <w:br/>
                    <w:t xml:space="preserve">Петров Петр Петрович, 1 класс </w:t>
                  </w:r>
                </w:p>
                <w:p w:rsidR="001D6D9D" w:rsidRDefault="001D6D9D" w:rsidP="00986C48">
                  <w:pPr>
                    <w:spacing w:before="240" w:line="275" w:lineRule="auto"/>
                    <w:jc w:val="right"/>
                    <w:textDirection w:val="btLr"/>
                  </w:pPr>
                  <w:r>
                    <w:rPr>
                      <w:b/>
                      <w:color w:val="000000"/>
                    </w:rPr>
                    <w:t xml:space="preserve">Научный руководитель: </w:t>
                  </w:r>
                  <w:r>
                    <w:rPr>
                      <w:color w:val="000000"/>
                    </w:rPr>
                    <w:t xml:space="preserve">Петрова Наталья Петровна, </w:t>
                  </w:r>
                </w:p>
                <w:p w:rsidR="001D6D9D" w:rsidRDefault="001D6D9D" w:rsidP="00986C48">
                  <w:pPr>
                    <w:spacing w:line="360" w:lineRule="auto"/>
                    <w:jc w:val="right"/>
                    <w:textDirection w:val="btLr"/>
                  </w:pPr>
                  <w:r>
                    <w:rPr>
                      <w:color w:val="000000"/>
                    </w:rPr>
                    <w:t>учитель начальных классов, МАОУ СОШ №</w:t>
                  </w:r>
                  <w:proofErr w:type="spellStart"/>
                  <w:r>
                    <w:rPr>
                      <w:color w:val="000000"/>
                    </w:rPr>
                    <w:t>х</w:t>
                  </w:r>
                  <w:proofErr w:type="spellEnd"/>
                </w:p>
                <w:p w:rsidR="001D6D9D" w:rsidRDefault="001D6D9D" w:rsidP="00986C48">
                  <w:pPr>
                    <w:spacing w:line="360" w:lineRule="auto"/>
                    <w:textDirection w:val="btLr"/>
                  </w:pPr>
                  <w:r>
                    <w:rPr>
                      <w:b/>
                      <w:color w:val="000000"/>
                      <w:sz w:val="20"/>
                    </w:rPr>
                    <w:t xml:space="preserve"> </w:t>
                  </w:r>
                </w:p>
                <w:p w:rsidR="001D6D9D" w:rsidRDefault="001D6D9D" w:rsidP="00986C48">
                  <w:pPr>
                    <w:spacing w:line="360" w:lineRule="auto"/>
                    <w:textDirection w:val="btLr"/>
                  </w:pPr>
                </w:p>
                <w:p w:rsidR="001D6D9D" w:rsidRDefault="001D6D9D" w:rsidP="00986C48">
                  <w:pPr>
                    <w:spacing w:line="360" w:lineRule="auto"/>
                    <w:textDirection w:val="btLr"/>
                  </w:pPr>
                </w:p>
                <w:p w:rsidR="001D6D9D" w:rsidRDefault="001D6D9D" w:rsidP="00986C48">
                  <w:pPr>
                    <w:spacing w:before="240" w:after="240" w:line="360" w:lineRule="auto"/>
                    <w:jc w:val="both"/>
                    <w:textDirection w:val="btLr"/>
                  </w:pPr>
                  <w:r>
                    <w:rPr>
                      <w:color w:val="000000"/>
                    </w:rPr>
                    <w:t xml:space="preserve">                                                               г. ___________, 20__ г.</w:t>
                  </w:r>
                </w:p>
                <w:p w:rsidR="001D6D9D" w:rsidRDefault="001D6D9D" w:rsidP="00986C48">
                  <w:pPr>
                    <w:spacing w:before="240" w:after="240" w:line="360" w:lineRule="auto"/>
                    <w:jc w:val="both"/>
                    <w:textDirection w:val="btLr"/>
                  </w:pPr>
                  <w:r>
                    <w:rPr>
                      <w:color w:val="000000"/>
                    </w:rPr>
                    <w:t xml:space="preserve"> </w:t>
                  </w:r>
                  <w:r>
                    <w:rPr>
                      <w:color w:val="000000"/>
                    </w:rPr>
                    <w:tab/>
                  </w:r>
                  <w:r>
                    <w:rPr>
                      <w:color w:val="000000"/>
                    </w:rPr>
                    <w:tab/>
                  </w:r>
                </w:p>
                <w:bookmarkEnd w:id="1"/>
                <w:p w:rsidR="001D6D9D" w:rsidRDefault="001D6D9D" w:rsidP="00986C48">
                  <w:pPr>
                    <w:spacing w:line="255" w:lineRule="auto"/>
                    <w:textDirection w:val="btLr"/>
                  </w:pPr>
                </w:p>
              </w:txbxContent>
            </v:textbox>
            <w10:wrap type="square"/>
          </v:rect>
        </w:pict>
      </w:r>
      <w:r w:rsidR="00986C48">
        <w:rPr>
          <w:b/>
          <w:sz w:val="28"/>
          <w:szCs w:val="28"/>
        </w:rPr>
        <w:t>Образец оформления титульного листа</w:t>
      </w: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0D5694" w:rsidRDefault="000D5694" w:rsidP="000D5694">
      <w:pPr>
        <w:tabs>
          <w:tab w:val="left" w:pos="6420"/>
        </w:tabs>
        <w:spacing w:line="360" w:lineRule="auto"/>
        <w:jc w:val="right"/>
        <w:rPr>
          <w:b/>
        </w:rPr>
      </w:pPr>
      <w:r>
        <w:rPr>
          <w:b/>
        </w:rPr>
        <w:lastRenderedPageBreak/>
        <w:t>Приложение 4</w:t>
      </w:r>
    </w:p>
    <w:p w:rsidR="000D5694" w:rsidRDefault="000D5694" w:rsidP="000D5694">
      <w:pPr>
        <w:tabs>
          <w:tab w:val="left" w:pos="6420"/>
        </w:tabs>
        <w:spacing w:line="360" w:lineRule="auto"/>
        <w:jc w:val="right"/>
        <w:rPr>
          <w:b/>
        </w:rPr>
      </w:pPr>
    </w:p>
    <w:p w:rsidR="000D5694" w:rsidRDefault="000D5694" w:rsidP="000D5694">
      <w:pPr>
        <w:jc w:val="center"/>
        <w:rPr>
          <w:b/>
        </w:rPr>
      </w:pPr>
      <w:r>
        <w:rPr>
          <w:b/>
        </w:rPr>
        <w:t>Согласие на обработку персональных данных, фото и видеосъёмку</w:t>
      </w:r>
    </w:p>
    <w:p w:rsidR="000D5694" w:rsidRDefault="000D5694" w:rsidP="000D5694">
      <w:pPr>
        <w:ind w:firstLine="709"/>
      </w:pPr>
      <w:r>
        <w:t>Я, _______________________________________________________________________________________________________________________________________________________________________________________________________________________________________</w:t>
      </w:r>
    </w:p>
    <w:p w:rsidR="000D5694" w:rsidRDefault="000D5694" w:rsidP="000D5694">
      <w:pPr>
        <w:ind w:firstLine="709"/>
        <w:jc w:val="center"/>
      </w:pPr>
      <w:r>
        <w:rPr>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0D5694" w:rsidRDefault="000D5694" w:rsidP="000D5694">
      <w:pPr>
        <w:jc w:val="both"/>
      </w:pPr>
      <w: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0D5694" w:rsidRDefault="000D5694" w:rsidP="000D5694">
      <w:r>
        <w:t>_______________________________________________________________________________________________________________________________________________________________________________________________________________________________________</w:t>
      </w:r>
    </w:p>
    <w:p w:rsidR="000D5694" w:rsidRDefault="000D5694" w:rsidP="000D5694">
      <w:pPr>
        <w:jc w:val="center"/>
        <w:rPr>
          <w:vertAlign w:val="superscript"/>
        </w:rPr>
      </w:pPr>
      <w:r>
        <w:rPr>
          <w:vertAlign w:val="superscript"/>
        </w:rPr>
        <w:t>(фамилия, имя, отчество, адрес несовершеннолетнего, свидетельство о рождении или паспорт: серия, номер, кем и когда выдан)</w:t>
      </w:r>
    </w:p>
    <w:p w:rsidR="000D5694" w:rsidRDefault="000D5694" w:rsidP="000D5694">
      <w:r>
        <w:t>(далее – Несовершеннолетний) на следующих условиях.</w:t>
      </w:r>
    </w:p>
    <w:p w:rsidR="000D5694" w:rsidRDefault="000D5694" w:rsidP="000D5694">
      <w:pPr>
        <w:tabs>
          <w:tab w:val="left" w:pos="993"/>
        </w:tabs>
        <w:ind w:firstLine="709"/>
        <w:jc w:val="both"/>
      </w:pPr>
      <w:r>
        <w:t>1.</w:t>
      </w:r>
      <w: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D5694" w:rsidRDefault="000D5694" w:rsidP="000D5694">
      <w:pPr>
        <w:tabs>
          <w:tab w:val="left" w:pos="993"/>
        </w:tabs>
        <w:ind w:firstLine="709"/>
        <w:jc w:val="both"/>
      </w:pPr>
      <w:r>
        <w:t>2.</w:t>
      </w:r>
      <w:r>
        <w:tab/>
        <w:t>Перечень персональных данных Законного представителя, передаваемых Оператору на обработку:</w:t>
      </w:r>
    </w:p>
    <w:p w:rsidR="000D5694" w:rsidRDefault="000D5694" w:rsidP="000D5694">
      <w:pPr>
        <w:numPr>
          <w:ilvl w:val="0"/>
          <w:numId w:val="35"/>
        </w:numPr>
        <w:pBdr>
          <w:top w:val="nil"/>
          <w:left w:val="nil"/>
          <w:bottom w:val="nil"/>
          <w:right w:val="nil"/>
          <w:between w:val="nil"/>
        </w:pBdr>
        <w:jc w:val="both"/>
        <w:rPr>
          <w:color w:val="000000"/>
        </w:rPr>
      </w:pPr>
      <w:r>
        <w:rPr>
          <w:color w:val="000000"/>
        </w:rPr>
        <w:t>фамилия, имя, отчество;</w:t>
      </w:r>
    </w:p>
    <w:p w:rsidR="000D5694" w:rsidRDefault="000D5694" w:rsidP="000D5694">
      <w:pPr>
        <w:numPr>
          <w:ilvl w:val="0"/>
          <w:numId w:val="35"/>
        </w:numPr>
        <w:pBdr>
          <w:top w:val="nil"/>
          <w:left w:val="nil"/>
          <w:bottom w:val="nil"/>
          <w:right w:val="nil"/>
          <w:between w:val="nil"/>
        </w:pBdr>
        <w:jc w:val="both"/>
        <w:rPr>
          <w:color w:val="000000"/>
        </w:rPr>
      </w:pPr>
      <w:r>
        <w:rPr>
          <w:color w:val="000000"/>
        </w:rPr>
        <w:t>номер телефона;</w:t>
      </w:r>
    </w:p>
    <w:p w:rsidR="000D5694" w:rsidRDefault="000D5694" w:rsidP="000D5694">
      <w:pPr>
        <w:numPr>
          <w:ilvl w:val="0"/>
          <w:numId w:val="35"/>
        </w:numPr>
        <w:pBdr>
          <w:top w:val="nil"/>
          <w:left w:val="nil"/>
          <w:bottom w:val="nil"/>
          <w:right w:val="nil"/>
          <w:between w:val="nil"/>
        </w:pBdr>
        <w:jc w:val="both"/>
        <w:rPr>
          <w:color w:val="000000"/>
        </w:rPr>
      </w:pPr>
      <w:r>
        <w:rPr>
          <w:color w:val="000000"/>
        </w:rPr>
        <w:t>адрес;</w:t>
      </w:r>
    </w:p>
    <w:p w:rsidR="000D5694" w:rsidRDefault="000D5694" w:rsidP="000D5694">
      <w:pPr>
        <w:numPr>
          <w:ilvl w:val="0"/>
          <w:numId w:val="35"/>
        </w:numPr>
        <w:pBdr>
          <w:top w:val="nil"/>
          <w:left w:val="nil"/>
          <w:bottom w:val="nil"/>
          <w:right w:val="nil"/>
          <w:between w:val="nil"/>
        </w:pBdr>
        <w:jc w:val="both"/>
        <w:rPr>
          <w:color w:val="000000"/>
        </w:rPr>
      </w:pPr>
      <w:r>
        <w:rPr>
          <w:color w:val="000000"/>
        </w:rPr>
        <w:t>сведения об основном документе, удостоверяющем личность;</w:t>
      </w:r>
    </w:p>
    <w:p w:rsidR="000D5694" w:rsidRDefault="000D5694" w:rsidP="000D5694">
      <w:pPr>
        <w:numPr>
          <w:ilvl w:val="0"/>
          <w:numId w:val="35"/>
        </w:numPr>
        <w:pBdr>
          <w:top w:val="nil"/>
          <w:left w:val="nil"/>
          <w:bottom w:val="nil"/>
          <w:right w:val="nil"/>
          <w:between w:val="nil"/>
        </w:pBdr>
        <w:jc w:val="both"/>
        <w:rPr>
          <w:color w:val="000000"/>
        </w:rPr>
      </w:pPr>
      <w:r>
        <w:rPr>
          <w:color w:val="000000"/>
        </w:rPr>
        <w:t>адрес электронной почты.</w:t>
      </w:r>
    </w:p>
    <w:p w:rsidR="000D5694" w:rsidRDefault="000D5694" w:rsidP="000D5694">
      <w:pPr>
        <w:tabs>
          <w:tab w:val="left" w:pos="993"/>
        </w:tabs>
        <w:ind w:firstLine="709"/>
      </w:pPr>
      <w:r>
        <w:t>3.</w:t>
      </w:r>
      <w:r>
        <w:tab/>
        <w:t>Перечень персональных данных Несовершеннолетнего, передаваемых Оператору на обработку:</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фамилия, имя, отчество;</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год, месяц, дата рождения;</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адрес;</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сведения об основном документе, удостоверяющем личность, или свидетельстве о рождении;</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образовательное учреждение и его адрес, класс;</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номер телефона;</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адрес электронной почты.</w:t>
      </w:r>
    </w:p>
    <w:p w:rsidR="000D5694" w:rsidRDefault="000D5694" w:rsidP="000D5694">
      <w:pPr>
        <w:jc w:val="both"/>
      </w:pPr>
      <w:r>
        <w:rPr>
          <w:color w:val="000000"/>
        </w:rPr>
        <w:t xml:space="preserve">           </w:t>
      </w:r>
      <w:r>
        <w:t>4.</w:t>
      </w:r>
      <w:r>
        <w:tab/>
        <w:t xml:space="preserve">Согласие даётся с целью участия субъекта персональных данных в Экологической </w:t>
      </w:r>
      <w:proofErr w:type="spellStart"/>
      <w:r>
        <w:t>кейс-игре</w:t>
      </w:r>
      <w:proofErr w:type="spellEnd"/>
      <w:r>
        <w:t xml:space="preserve"> «</w:t>
      </w:r>
      <w:proofErr w:type="spellStart"/>
      <w:r>
        <w:t>Green-Team</w:t>
      </w:r>
      <w:proofErr w:type="spellEnd"/>
      <w:r>
        <w:t>».</w:t>
      </w:r>
    </w:p>
    <w:p w:rsidR="000D5694" w:rsidRDefault="000D5694" w:rsidP="000D5694">
      <w:pPr>
        <w:pBdr>
          <w:top w:val="nil"/>
          <w:left w:val="nil"/>
          <w:bottom w:val="nil"/>
          <w:right w:val="nil"/>
          <w:between w:val="nil"/>
        </w:pBdr>
        <w:ind w:firstLine="709"/>
        <w:jc w:val="both"/>
        <w:rPr>
          <w:color w:val="000000"/>
        </w:rPr>
      </w:pPr>
      <w:r>
        <w:rPr>
          <w:color w:val="000000"/>
        </w:rPr>
        <w:t>5.</w:t>
      </w:r>
      <w:r>
        <w:rPr>
          <w:color w:val="000000"/>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D5694" w:rsidRDefault="000D5694" w:rsidP="000D5694">
      <w:pPr>
        <w:tabs>
          <w:tab w:val="left" w:pos="993"/>
        </w:tabs>
        <w:ind w:firstLine="709"/>
        <w:jc w:val="both"/>
      </w:pPr>
      <w:r>
        <w:lastRenderedPageBreak/>
        <w:t>6.</w:t>
      </w:r>
      <w:r>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D5694" w:rsidRDefault="000D5694" w:rsidP="000D5694">
      <w:pPr>
        <w:numPr>
          <w:ilvl w:val="0"/>
          <w:numId w:val="34"/>
        </w:numPr>
        <w:pBdr>
          <w:top w:val="nil"/>
          <w:left w:val="nil"/>
          <w:bottom w:val="nil"/>
          <w:right w:val="nil"/>
          <w:between w:val="nil"/>
        </w:pBdr>
        <w:jc w:val="both"/>
        <w:rPr>
          <w:color w:val="000000"/>
        </w:rPr>
      </w:pPr>
      <w:r>
        <w:rPr>
          <w:color w:val="000000"/>
        </w:rPr>
        <w:t xml:space="preserve">фамилия, имя, отчество, </w:t>
      </w:r>
    </w:p>
    <w:p w:rsidR="000D5694" w:rsidRDefault="000D5694" w:rsidP="000D5694">
      <w:pPr>
        <w:numPr>
          <w:ilvl w:val="0"/>
          <w:numId w:val="34"/>
        </w:numPr>
        <w:pBdr>
          <w:top w:val="nil"/>
          <w:left w:val="nil"/>
          <w:bottom w:val="nil"/>
          <w:right w:val="nil"/>
          <w:between w:val="nil"/>
        </w:pBdr>
        <w:jc w:val="both"/>
        <w:rPr>
          <w:color w:val="000000"/>
        </w:rPr>
      </w:pPr>
      <w:r>
        <w:rPr>
          <w:color w:val="000000"/>
        </w:rPr>
        <w:t>год, месяц, дата рождения,</w:t>
      </w:r>
    </w:p>
    <w:p w:rsidR="000D5694" w:rsidRDefault="000D5694" w:rsidP="000D5694">
      <w:pPr>
        <w:numPr>
          <w:ilvl w:val="0"/>
          <w:numId w:val="34"/>
        </w:numPr>
        <w:pBdr>
          <w:top w:val="nil"/>
          <w:left w:val="nil"/>
          <w:bottom w:val="nil"/>
          <w:right w:val="nil"/>
          <w:between w:val="nil"/>
        </w:pBdr>
        <w:jc w:val="both"/>
        <w:rPr>
          <w:color w:val="000000"/>
        </w:rPr>
      </w:pPr>
      <w:r>
        <w:rPr>
          <w:color w:val="000000"/>
        </w:rPr>
        <w:t>образовательное учреждение и его адрес, класс,</w:t>
      </w:r>
    </w:p>
    <w:p w:rsidR="000D5694" w:rsidRDefault="000D5694" w:rsidP="000D5694">
      <w:pPr>
        <w:numPr>
          <w:ilvl w:val="0"/>
          <w:numId w:val="34"/>
        </w:numPr>
        <w:pBdr>
          <w:top w:val="nil"/>
          <w:left w:val="nil"/>
          <w:bottom w:val="nil"/>
          <w:right w:val="nil"/>
          <w:between w:val="nil"/>
        </w:pBdr>
        <w:jc w:val="both"/>
        <w:rPr>
          <w:color w:val="000000"/>
        </w:rPr>
      </w:pPr>
      <w:r>
        <w:rPr>
          <w:color w:val="000000"/>
        </w:rPr>
        <w:t>номер телефона,</w:t>
      </w:r>
    </w:p>
    <w:p w:rsidR="000D5694" w:rsidRDefault="000D5694" w:rsidP="000D5694">
      <w:pPr>
        <w:numPr>
          <w:ilvl w:val="0"/>
          <w:numId w:val="34"/>
        </w:numPr>
        <w:pBdr>
          <w:top w:val="nil"/>
          <w:left w:val="nil"/>
          <w:bottom w:val="nil"/>
          <w:right w:val="nil"/>
          <w:between w:val="nil"/>
        </w:pBdr>
        <w:jc w:val="both"/>
        <w:rPr>
          <w:color w:val="000000"/>
        </w:rPr>
      </w:pPr>
      <w:r>
        <w:rPr>
          <w:color w:val="000000"/>
        </w:rPr>
        <w:t>адрес электронной почты.</w:t>
      </w:r>
    </w:p>
    <w:p w:rsidR="000D5694" w:rsidRDefault="000D5694" w:rsidP="000D5694">
      <w:pPr>
        <w:pBdr>
          <w:top w:val="nil"/>
          <w:left w:val="nil"/>
          <w:bottom w:val="nil"/>
          <w:right w:val="nil"/>
          <w:between w:val="nil"/>
        </w:pBdr>
        <w:tabs>
          <w:tab w:val="left" w:pos="993"/>
        </w:tabs>
        <w:ind w:firstLine="709"/>
        <w:rPr>
          <w:color w:val="000000"/>
        </w:rPr>
      </w:pPr>
      <w:r>
        <w:rPr>
          <w:color w:val="000000"/>
        </w:rPr>
        <w:t>7.</w:t>
      </w:r>
      <w:r>
        <w:rPr>
          <w:color w:val="000000"/>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0D5694" w:rsidRDefault="000D5694" w:rsidP="000D5694">
      <w:pPr>
        <w:numPr>
          <w:ilvl w:val="0"/>
          <w:numId w:val="36"/>
        </w:numPr>
        <w:ind w:left="425" w:firstLine="0"/>
        <w:jc w:val="both"/>
      </w:pPr>
      <w:r>
        <w:t xml:space="preserve">размещения на сайте ГАНОУ СО «Дворец </w:t>
      </w:r>
      <w:r w:rsidR="001D6D9D">
        <w:t xml:space="preserve"> </w:t>
      </w:r>
      <w:r>
        <w:t>молодёжи»;</w:t>
      </w:r>
    </w:p>
    <w:p w:rsidR="000D5694" w:rsidRDefault="000D5694" w:rsidP="000D5694">
      <w:pPr>
        <w:numPr>
          <w:ilvl w:val="0"/>
          <w:numId w:val="36"/>
        </w:numPr>
        <w:ind w:left="425" w:firstLine="0"/>
        <w:jc w:val="both"/>
      </w:pPr>
      <w:r>
        <w:t xml:space="preserve">размещения на стендах ГАНОУ СО «Дворец </w:t>
      </w:r>
      <w:r w:rsidR="001D6D9D">
        <w:t xml:space="preserve"> </w:t>
      </w:r>
      <w:r>
        <w:t>молодёжи»;</w:t>
      </w:r>
    </w:p>
    <w:p w:rsidR="000D5694" w:rsidRDefault="000D5694" w:rsidP="000D5694">
      <w:pPr>
        <w:numPr>
          <w:ilvl w:val="0"/>
          <w:numId w:val="36"/>
        </w:numPr>
        <w:ind w:left="0" w:firstLine="425"/>
        <w:jc w:val="both"/>
      </w:pPr>
      <w: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D5694" w:rsidRDefault="000D5694" w:rsidP="000D5694">
      <w:pPr>
        <w:pBdr>
          <w:top w:val="nil"/>
          <w:left w:val="nil"/>
          <w:bottom w:val="nil"/>
          <w:right w:val="nil"/>
          <w:between w:val="nil"/>
        </w:pBdr>
        <w:shd w:val="clear" w:color="auto" w:fill="FFFFFF"/>
        <w:ind w:firstLine="425"/>
        <w:jc w:val="both"/>
        <w:rPr>
          <w:color w:val="000000"/>
        </w:rPr>
      </w:pPr>
      <w:r>
        <w:rPr>
          <w:color w:val="000000"/>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0D5694" w:rsidRDefault="000D5694" w:rsidP="000D5694">
      <w:pPr>
        <w:tabs>
          <w:tab w:val="left" w:pos="993"/>
        </w:tabs>
        <w:ind w:firstLine="709"/>
        <w:jc w:val="both"/>
      </w:pPr>
      <w:r>
        <w:t>8.</w:t>
      </w:r>
      <w:r>
        <w:tab/>
        <w:t>Персональные данные подлежат хранению в течение сроков, установленных законодательством Российской Федерации.</w:t>
      </w:r>
    </w:p>
    <w:p w:rsidR="000D5694" w:rsidRDefault="000D5694" w:rsidP="000D5694">
      <w:pPr>
        <w:tabs>
          <w:tab w:val="left" w:pos="1134"/>
        </w:tabs>
        <w:ind w:firstLine="709"/>
        <w:jc w:val="both"/>
      </w:pPr>
      <w:r>
        <w:t>9.</w:t>
      </w:r>
      <w: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0D5694" w:rsidRDefault="000D5694" w:rsidP="000D5694">
      <w:pPr>
        <w:tabs>
          <w:tab w:val="left" w:pos="993"/>
        </w:tabs>
        <w:ind w:firstLine="709"/>
        <w:jc w:val="both"/>
      </w:pPr>
      <w:r>
        <w:t>10.</w:t>
      </w:r>
      <w:r>
        <w:tab/>
        <w:t>Законный представитель подтверждает, что давая согласие, действует по собственной воле и в интересах Несовершеннолетнего.</w:t>
      </w:r>
    </w:p>
    <w:p w:rsidR="000D5694" w:rsidRDefault="000D5694" w:rsidP="000D5694"/>
    <w:p w:rsidR="000D5694" w:rsidRDefault="000D5694" w:rsidP="000D5694"/>
    <w:p w:rsidR="000D5694" w:rsidRDefault="000D5694" w:rsidP="000D5694"/>
    <w:tbl>
      <w:tblPr>
        <w:tblW w:w="9354" w:type="dxa"/>
        <w:tblInd w:w="-115" w:type="dxa"/>
        <w:tblLayout w:type="fixed"/>
        <w:tblLook w:val="0000"/>
      </w:tblPr>
      <w:tblGrid>
        <w:gridCol w:w="2599"/>
        <w:gridCol w:w="6755"/>
      </w:tblGrid>
      <w:tr w:rsidR="000D5694" w:rsidTr="001D6D9D">
        <w:tc>
          <w:tcPr>
            <w:tcW w:w="9354" w:type="dxa"/>
            <w:gridSpan w:val="2"/>
          </w:tcPr>
          <w:p w:rsidR="000D5694" w:rsidRDefault="000D5694" w:rsidP="001D6D9D">
            <w:r>
              <w:t>«___»________________ 202__г.</w:t>
            </w:r>
          </w:p>
        </w:tc>
      </w:tr>
      <w:tr w:rsidR="000D5694" w:rsidTr="001D6D9D">
        <w:tc>
          <w:tcPr>
            <w:tcW w:w="9354" w:type="dxa"/>
            <w:gridSpan w:val="2"/>
          </w:tcPr>
          <w:p w:rsidR="000D5694" w:rsidRDefault="000D5694" w:rsidP="001D6D9D">
            <w:pPr>
              <w:jc w:val="center"/>
            </w:pPr>
          </w:p>
        </w:tc>
      </w:tr>
      <w:tr w:rsidR="000D5694" w:rsidTr="001D6D9D">
        <w:tc>
          <w:tcPr>
            <w:tcW w:w="9354" w:type="dxa"/>
            <w:gridSpan w:val="2"/>
          </w:tcPr>
          <w:p w:rsidR="000D5694" w:rsidRDefault="000D5694" w:rsidP="001D6D9D">
            <w:pPr>
              <w:jc w:val="center"/>
            </w:pPr>
          </w:p>
        </w:tc>
      </w:tr>
      <w:tr w:rsidR="000D5694" w:rsidTr="001D6D9D">
        <w:tc>
          <w:tcPr>
            <w:tcW w:w="9354" w:type="dxa"/>
            <w:gridSpan w:val="2"/>
          </w:tcPr>
          <w:p w:rsidR="000D5694" w:rsidRDefault="000D5694" w:rsidP="001D6D9D">
            <w:r>
              <w:t>____________ /_______________________________________________________</w:t>
            </w:r>
          </w:p>
        </w:tc>
      </w:tr>
      <w:tr w:rsidR="000D5694" w:rsidTr="001D6D9D">
        <w:tc>
          <w:tcPr>
            <w:tcW w:w="2599" w:type="dxa"/>
          </w:tcPr>
          <w:p w:rsidR="000D5694" w:rsidRDefault="000D5694" w:rsidP="001D6D9D">
            <w:pPr>
              <w:jc w:val="center"/>
            </w:pPr>
            <w:r>
              <w:rPr>
                <w:vertAlign w:val="superscript"/>
              </w:rPr>
              <w:t>(подпись)</w:t>
            </w:r>
          </w:p>
        </w:tc>
        <w:tc>
          <w:tcPr>
            <w:tcW w:w="6755" w:type="dxa"/>
          </w:tcPr>
          <w:p w:rsidR="000D5694" w:rsidRDefault="000D5694" w:rsidP="001D6D9D">
            <w:pPr>
              <w:jc w:val="center"/>
              <w:rPr>
                <w:vertAlign w:val="superscript"/>
              </w:rPr>
            </w:pPr>
            <w:r>
              <w:rPr>
                <w:vertAlign w:val="superscript"/>
              </w:rPr>
              <w:t>(инициалы, фамилия)</w:t>
            </w:r>
          </w:p>
        </w:tc>
      </w:tr>
    </w:tbl>
    <w:p w:rsidR="000D5694" w:rsidRDefault="000D5694" w:rsidP="000D5694"/>
    <w:p w:rsidR="000D5694" w:rsidRDefault="000D5694" w:rsidP="000D5694">
      <w:r>
        <w:br w:type="page"/>
      </w:r>
    </w:p>
    <w:p w:rsidR="000D5694" w:rsidRDefault="000D5694" w:rsidP="000D5694">
      <w:pPr>
        <w:jc w:val="center"/>
        <w:rPr>
          <w:color w:val="000000"/>
          <w:u w:val="single"/>
        </w:rPr>
      </w:pPr>
      <w:r>
        <w:rPr>
          <w:b/>
          <w:color w:val="000000"/>
        </w:rPr>
        <w:lastRenderedPageBreak/>
        <w:t>Согласие субъекта на обработку персональных данных</w:t>
      </w:r>
    </w:p>
    <w:p w:rsidR="000D5694" w:rsidRDefault="000D5694" w:rsidP="000D5694">
      <w:pPr>
        <w:jc w:val="center"/>
        <w:rPr>
          <w:i/>
          <w:color w:val="000000"/>
          <w:sz w:val="20"/>
          <w:szCs w:val="20"/>
        </w:rPr>
      </w:pPr>
      <w:r>
        <w:rPr>
          <w:i/>
          <w:color w:val="000000"/>
          <w:sz w:val="20"/>
          <w:szCs w:val="20"/>
        </w:rPr>
        <w:t>(заполняется руководителем конкурсной работы)</w:t>
      </w:r>
    </w:p>
    <w:p w:rsidR="000D5694" w:rsidRDefault="000D5694" w:rsidP="000D5694">
      <w:pPr>
        <w:jc w:val="both"/>
        <w:rPr>
          <w:color w:val="000000"/>
        </w:rPr>
      </w:pPr>
      <w:r>
        <w:rPr>
          <w:color w:val="000000"/>
        </w:rPr>
        <w:t>Я, __________________________________________________________________________________________________________________________________________________________</w:t>
      </w:r>
    </w:p>
    <w:p w:rsidR="000D5694" w:rsidRDefault="000D5694" w:rsidP="000D5694">
      <w:pPr>
        <w:jc w:val="center"/>
        <w:rPr>
          <w:color w:val="000000"/>
        </w:rPr>
      </w:pPr>
      <w:r>
        <w:rPr>
          <w:color w:val="000000"/>
          <w:vertAlign w:val="superscript"/>
        </w:rPr>
        <w:t>(фамилия, имя, отчество, адрес, паспорт: серия, номер, кем и когда выдан, сведения о рождении (число, месяц, год рождения))</w:t>
      </w:r>
    </w:p>
    <w:p w:rsidR="000D5694" w:rsidRDefault="000D5694" w:rsidP="000D5694">
      <w:pPr>
        <w:jc w:val="both"/>
        <w:rPr>
          <w:color w:val="000000"/>
        </w:rPr>
      </w:pPr>
      <w:r>
        <w:rPr>
          <w:color w:val="000000"/>
        </w:rPr>
        <w:t xml:space="preserve">(далее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w:t>
      </w:r>
    </w:p>
    <w:p w:rsidR="000D5694" w:rsidRDefault="000D5694" w:rsidP="000D5694">
      <w:pPr>
        <w:tabs>
          <w:tab w:val="left" w:pos="993"/>
        </w:tabs>
        <w:ind w:firstLine="709"/>
        <w:jc w:val="both"/>
        <w:rPr>
          <w:color w:val="000000"/>
        </w:rPr>
      </w:pPr>
      <w:r>
        <w:rPr>
          <w:color w:val="000000"/>
        </w:rPr>
        <w:t>1.</w:t>
      </w:r>
      <w:r>
        <w:rPr>
          <w:color w:val="000000"/>
        </w:rPr>
        <w:tab/>
        <w:t>Субъект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D5694" w:rsidRDefault="000D5694" w:rsidP="000D5694">
      <w:pPr>
        <w:tabs>
          <w:tab w:val="left" w:pos="993"/>
        </w:tabs>
        <w:ind w:firstLine="709"/>
        <w:jc w:val="both"/>
        <w:rPr>
          <w:color w:val="000000"/>
        </w:rPr>
      </w:pPr>
      <w:r>
        <w:rPr>
          <w:color w:val="000000"/>
        </w:rPr>
        <w:t>2.</w:t>
      </w:r>
      <w:r>
        <w:rPr>
          <w:color w:val="000000"/>
        </w:rPr>
        <w:tab/>
        <w:t>Перечень персональных данных Субъекта (руководителя конкурсной работы), передаваемых оператору на обработку:</w:t>
      </w:r>
    </w:p>
    <w:p w:rsidR="000D5694" w:rsidRDefault="000D5694" w:rsidP="000D5694">
      <w:pPr>
        <w:numPr>
          <w:ilvl w:val="0"/>
          <w:numId w:val="33"/>
        </w:numPr>
        <w:jc w:val="both"/>
        <w:rPr>
          <w:color w:val="000000"/>
        </w:rPr>
      </w:pPr>
      <w:r>
        <w:rPr>
          <w:color w:val="000000"/>
        </w:rPr>
        <w:t>фамилия, имя, отчество;</w:t>
      </w:r>
    </w:p>
    <w:p w:rsidR="000D5694" w:rsidRDefault="000D5694" w:rsidP="000D5694">
      <w:pPr>
        <w:numPr>
          <w:ilvl w:val="0"/>
          <w:numId w:val="33"/>
        </w:numPr>
        <w:jc w:val="both"/>
        <w:rPr>
          <w:color w:val="000000"/>
        </w:rPr>
      </w:pPr>
      <w:r>
        <w:rPr>
          <w:color w:val="000000"/>
        </w:rPr>
        <w:t>год, месяц, дата рождения;</w:t>
      </w:r>
    </w:p>
    <w:p w:rsidR="000D5694" w:rsidRDefault="000D5694" w:rsidP="000D5694">
      <w:pPr>
        <w:numPr>
          <w:ilvl w:val="0"/>
          <w:numId w:val="33"/>
        </w:numPr>
        <w:jc w:val="both"/>
        <w:rPr>
          <w:color w:val="000000"/>
        </w:rPr>
      </w:pPr>
      <w:r>
        <w:rPr>
          <w:color w:val="000000"/>
        </w:rPr>
        <w:t>номер телефона;</w:t>
      </w:r>
    </w:p>
    <w:p w:rsidR="000D5694" w:rsidRDefault="000D5694" w:rsidP="000D5694">
      <w:pPr>
        <w:numPr>
          <w:ilvl w:val="0"/>
          <w:numId w:val="33"/>
        </w:numPr>
        <w:jc w:val="both"/>
        <w:rPr>
          <w:color w:val="000000"/>
        </w:rPr>
      </w:pPr>
      <w:r>
        <w:rPr>
          <w:color w:val="000000"/>
        </w:rPr>
        <w:t>должность, место работы</w:t>
      </w:r>
    </w:p>
    <w:p w:rsidR="000D5694" w:rsidRDefault="000D5694" w:rsidP="000D5694">
      <w:pPr>
        <w:numPr>
          <w:ilvl w:val="0"/>
          <w:numId w:val="33"/>
        </w:numPr>
        <w:jc w:val="both"/>
        <w:rPr>
          <w:color w:val="000000"/>
        </w:rPr>
      </w:pPr>
      <w:r>
        <w:rPr>
          <w:color w:val="000000"/>
        </w:rPr>
        <w:t>адрес электронной почты;</w:t>
      </w:r>
    </w:p>
    <w:p w:rsidR="000D5694" w:rsidRDefault="000D5694" w:rsidP="000D5694">
      <w:pPr>
        <w:numPr>
          <w:ilvl w:val="0"/>
          <w:numId w:val="33"/>
        </w:numPr>
        <w:jc w:val="both"/>
        <w:rPr>
          <w:color w:val="000000"/>
        </w:rPr>
      </w:pPr>
      <w:r>
        <w:rPr>
          <w:color w:val="000000"/>
        </w:rPr>
        <w:t>биометрические персональные данные: изображение лица, голос.</w:t>
      </w:r>
    </w:p>
    <w:p w:rsidR="000D5694" w:rsidRDefault="000D5694" w:rsidP="000D5694">
      <w:pPr>
        <w:tabs>
          <w:tab w:val="left" w:pos="993"/>
        </w:tabs>
        <w:ind w:firstLine="709"/>
        <w:jc w:val="both"/>
        <w:rPr>
          <w:color w:val="000000"/>
        </w:rPr>
      </w:pPr>
      <w:r>
        <w:rPr>
          <w:color w:val="000000"/>
        </w:rPr>
        <w:t>3.</w:t>
      </w:r>
      <w:r>
        <w:rPr>
          <w:color w:val="000000"/>
        </w:rPr>
        <w:tab/>
        <w:t xml:space="preserve">Согласие даётся с целью участия Субъекта персональных данных в Экологической </w:t>
      </w:r>
      <w:proofErr w:type="spellStart"/>
      <w:r>
        <w:rPr>
          <w:color w:val="000000"/>
        </w:rPr>
        <w:t>кейс-игре</w:t>
      </w:r>
      <w:proofErr w:type="spellEnd"/>
      <w:r>
        <w:rPr>
          <w:color w:val="000000"/>
        </w:rPr>
        <w:t xml:space="preserve"> «</w:t>
      </w:r>
      <w:proofErr w:type="spellStart"/>
      <w:r>
        <w:rPr>
          <w:color w:val="000000"/>
        </w:rPr>
        <w:t>Green-Team</w:t>
      </w:r>
      <w:proofErr w:type="spellEnd"/>
      <w:r>
        <w:rPr>
          <w:color w:val="000000"/>
        </w:rPr>
        <w:t>».</w:t>
      </w:r>
    </w:p>
    <w:p w:rsidR="000D5694" w:rsidRDefault="000D5694" w:rsidP="000D5694">
      <w:pPr>
        <w:tabs>
          <w:tab w:val="left" w:pos="993"/>
        </w:tabs>
        <w:ind w:firstLine="709"/>
        <w:jc w:val="both"/>
        <w:rPr>
          <w:color w:val="000000"/>
        </w:rPr>
      </w:pPr>
      <w:r>
        <w:rPr>
          <w:color w:val="000000"/>
        </w:rPr>
        <w:t>4.</w:t>
      </w:r>
      <w:r>
        <w:rPr>
          <w:color w:val="000000"/>
        </w:rPr>
        <w:tab/>
        <w:t>Субъект даёт согласие на передачу персональных данных третьим лицам и получение персональных данных от третьих лиц: Министерство образования и молодежной политики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конкурсных мероприятий, для достижения вышеуказанных целей.</w:t>
      </w:r>
    </w:p>
    <w:p w:rsidR="000D5694" w:rsidRDefault="000D5694" w:rsidP="000D5694">
      <w:pPr>
        <w:tabs>
          <w:tab w:val="left" w:pos="993"/>
        </w:tabs>
        <w:ind w:firstLine="709"/>
        <w:jc w:val="both"/>
        <w:rPr>
          <w:color w:val="000000"/>
        </w:rPr>
      </w:pPr>
      <w:r>
        <w:rPr>
          <w:color w:val="000000"/>
        </w:rPr>
        <w:t>5.</w:t>
      </w:r>
      <w:r>
        <w:rPr>
          <w:color w:val="000000"/>
        </w:rPr>
        <w:tab/>
        <w:t>В целях информационного обеспечения Субъект согласен на включение в общедоступные источники персональных данных следующих персональных данных:</w:t>
      </w:r>
    </w:p>
    <w:p w:rsidR="000D5694" w:rsidRDefault="000D5694" w:rsidP="000D5694">
      <w:pPr>
        <w:numPr>
          <w:ilvl w:val="0"/>
          <w:numId w:val="32"/>
        </w:numPr>
        <w:jc w:val="both"/>
        <w:rPr>
          <w:color w:val="000000"/>
        </w:rPr>
      </w:pPr>
      <w:r>
        <w:rPr>
          <w:color w:val="000000"/>
        </w:rPr>
        <w:t xml:space="preserve">фамилия, имя, отчество, </w:t>
      </w:r>
    </w:p>
    <w:p w:rsidR="000D5694" w:rsidRDefault="000D5694" w:rsidP="000D5694">
      <w:pPr>
        <w:numPr>
          <w:ilvl w:val="0"/>
          <w:numId w:val="32"/>
        </w:numPr>
        <w:jc w:val="both"/>
        <w:rPr>
          <w:color w:val="000000"/>
        </w:rPr>
      </w:pPr>
      <w:r>
        <w:rPr>
          <w:color w:val="000000"/>
        </w:rPr>
        <w:t>год, месяц, дата рождения,</w:t>
      </w:r>
    </w:p>
    <w:p w:rsidR="000D5694" w:rsidRDefault="000D5694" w:rsidP="000D5694">
      <w:pPr>
        <w:numPr>
          <w:ilvl w:val="0"/>
          <w:numId w:val="32"/>
        </w:numPr>
        <w:jc w:val="both"/>
        <w:rPr>
          <w:color w:val="000000"/>
        </w:rPr>
      </w:pPr>
      <w:r>
        <w:rPr>
          <w:color w:val="000000"/>
        </w:rPr>
        <w:t>образовательное учреждение и его адрес,</w:t>
      </w:r>
    </w:p>
    <w:p w:rsidR="000D5694" w:rsidRDefault="000D5694" w:rsidP="000D5694">
      <w:pPr>
        <w:numPr>
          <w:ilvl w:val="0"/>
          <w:numId w:val="32"/>
        </w:numPr>
        <w:jc w:val="both"/>
        <w:rPr>
          <w:color w:val="000000"/>
        </w:rPr>
      </w:pPr>
      <w:r>
        <w:rPr>
          <w:color w:val="000000"/>
        </w:rPr>
        <w:t>номер телефона,</w:t>
      </w:r>
    </w:p>
    <w:p w:rsidR="000D5694" w:rsidRDefault="000D5694" w:rsidP="000D5694">
      <w:pPr>
        <w:numPr>
          <w:ilvl w:val="0"/>
          <w:numId w:val="32"/>
        </w:numPr>
        <w:jc w:val="both"/>
        <w:rPr>
          <w:color w:val="000000"/>
        </w:rPr>
      </w:pPr>
      <w:r>
        <w:rPr>
          <w:color w:val="000000"/>
        </w:rPr>
        <w:t>адрес электронной почты;</w:t>
      </w:r>
    </w:p>
    <w:p w:rsidR="000D5694" w:rsidRDefault="000D5694" w:rsidP="000D5694">
      <w:pPr>
        <w:numPr>
          <w:ilvl w:val="0"/>
          <w:numId w:val="32"/>
        </w:numPr>
        <w:jc w:val="both"/>
        <w:rPr>
          <w:color w:val="000000"/>
        </w:rPr>
      </w:pPr>
      <w:r>
        <w:rPr>
          <w:color w:val="000000"/>
        </w:rPr>
        <w:t>биометрические персональные данные: изображение лица, голос.</w:t>
      </w:r>
    </w:p>
    <w:p w:rsidR="000D5694" w:rsidRDefault="000D5694" w:rsidP="000D5694">
      <w:pPr>
        <w:tabs>
          <w:tab w:val="left" w:pos="993"/>
        </w:tabs>
        <w:ind w:firstLine="709"/>
        <w:jc w:val="both"/>
        <w:rPr>
          <w:color w:val="000000"/>
        </w:rPr>
      </w:pPr>
      <w:r>
        <w:rPr>
          <w:color w:val="000000"/>
        </w:rPr>
        <w:t>6.</w:t>
      </w:r>
      <w:r>
        <w:rPr>
          <w:color w:val="000000"/>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0D5694" w:rsidRDefault="000D5694" w:rsidP="000D5694">
      <w:pPr>
        <w:tabs>
          <w:tab w:val="left" w:pos="1134"/>
        </w:tabs>
        <w:ind w:firstLine="709"/>
        <w:jc w:val="both"/>
        <w:rPr>
          <w:color w:val="000000"/>
        </w:rPr>
      </w:pPr>
      <w:r>
        <w:rPr>
          <w:color w:val="000000"/>
        </w:rPr>
        <w:t>6.1.</w:t>
      </w:r>
      <w:r>
        <w:rPr>
          <w:color w:val="000000"/>
        </w:rPr>
        <w:tab/>
        <w:t>Персональные данные подлежат хранению в течение сроков, установленных законодательством Российской Федерации.</w:t>
      </w:r>
    </w:p>
    <w:p w:rsidR="000D5694" w:rsidRDefault="000D5694" w:rsidP="000D5694">
      <w:pPr>
        <w:tabs>
          <w:tab w:val="left" w:pos="1134"/>
        </w:tabs>
        <w:ind w:firstLine="709"/>
        <w:jc w:val="both"/>
        <w:rPr>
          <w:color w:val="000000"/>
        </w:rPr>
      </w:pPr>
      <w:r>
        <w:rPr>
          <w:color w:val="000000"/>
        </w:rPr>
        <w:t>6.2.</w:t>
      </w:r>
      <w:r>
        <w:rPr>
          <w:color w:val="000000"/>
        </w:rPr>
        <w:tab/>
        <w:t>После завершения обработки персональные данные уничтожаются.</w:t>
      </w:r>
    </w:p>
    <w:p w:rsidR="000D5694" w:rsidRDefault="000D5694" w:rsidP="000D5694">
      <w:pPr>
        <w:tabs>
          <w:tab w:val="left" w:pos="1134"/>
        </w:tabs>
        <w:ind w:firstLine="709"/>
        <w:jc w:val="both"/>
        <w:rPr>
          <w:color w:val="000000"/>
        </w:rPr>
      </w:pPr>
      <w:r>
        <w:rPr>
          <w:color w:val="000000"/>
        </w:rPr>
        <w:t>6.3.</w:t>
      </w:r>
      <w:r>
        <w:rPr>
          <w:color w:val="000000"/>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tbl>
      <w:tblPr>
        <w:tblW w:w="10465" w:type="dxa"/>
        <w:tblInd w:w="-115" w:type="dxa"/>
        <w:tblLayout w:type="fixed"/>
        <w:tblLook w:val="0000"/>
      </w:tblPr>
      <w:tblGrid>
        <w:gridCol w:w="10465"/>
      </w:tblGrid>
      <w:tr w:rsidR="000D5694" w:rsidTr="001D6D9D">
        <w:tc>
          <w:tcPr>
            <w:tcW w:w="10465" w:type="dxa"/>
            <w:shd w:val="clear" w:color="auto" w:fill="auto"/>
          </w:tcPr>
          <w:p w:rsidR="000D5694" w:rsidRDefault="000D5694" w:rsidP="001D6D9D">
            <w:pPr>
              <w:rPr>
                <w:color w:val="000000"/>
              </w:rPr>
            </w:pPr>
            <w:r>
              <w:rPr>
                <w:color w:val="000000"/>
              </w:rPr>
              <w:t>«___»________________ 202__г.</w:t>
            </w:r>
          </w:p>
        </w:tc>
      </w:tr>
      <w:tr w:rsidR="000D5694" w:rsidTr="001D6D9D">
        <w:tc>
          <w:tcPr>
            <w:tcW w:w="10465" w:type="dxa"/>
            <w:shd w:val="clear" w:color="auto" w:fill="auto"/>
          </w:tcPr>
          <w:p w:rsidR="000D5694" w:rsidRDefault="000D5694" w:rsidP="001D6D9D">
            <w:pPr>
              <w:rPr>
                <w:color w:val="000000"/>
              </w:rPr>
            </w:pPr>
          </w:p>
        </w:tc>
      </w:tr>
      <w:tr w:rsidR="000D5694" w:rsidTr="001D6D9D">
        <w:tc>
          <w:tcPr>
            <w:tcW w:w="10465" w:type="dxa"/>
            <w:shd w:val="clear" w:color="auto" w:fill="auto"/>
          </w:tcPr>
          <w:p w:rsidR="000D5694" w:rsidRDefault="000D5694" w:rsidP="001D6D9D">
            <w:pPr>
              <w:rPr>
                <w:color w:val="000000"/>
                <w:sz w:val="16"/>
                <w:szCs w:val="16"/>
              </w:rPr>
            </w:pPr>
          </w:p>
        </w:tc>
      </w:tr>
      <w:tr w:rsidR="000D5694" w:rsidTr="001D6D9D">
        <w:tc>
          <w:tcPr>
            <w:tcW w:w="10465" w:type="dxa"/>
            <w:shd w:val="clear" w:color="auto" w:fill="auto"/>
          </w:tcPr>
          <w:p w:rsidR="000D5694" w:rsidRDefault="000D5694" w:rsidP="001D6D9D">
            <w:pPr>
              <w:rPr>
                <w:color w:val="000000"/>
              </w:rPr>
            </w:pPr>
            <w:r>
              <w:rPr>
                <w:color w:val="000000"/>
              </w:rPr>
              <w:t>___________________ /_______________________________________________________</w:t>
            </w:r>
          </w:p>
        </w:tc>
      </w:tr>
    </w:tbl>
    <w:p w:rsidR="000D5694" w:rsidRDefault="000D5694" w:rsidP="001D6D9D">
      <w:pPr>
        <w:widowControl w:val="0"/>
        <w:autoSpaceDE w:val="0"/>
        <w:autoSpaceDN w:val="0"/>
        <w:jc w:val="both"/>
        <w:rPr>
          <w:bCs/>
          <w:sz w:val="28"/>
          <w:szCs w:val="28"/>
        </w:rPr>
      </w:pPr>
    </w:p>
    <w:sectPr w:rsidR="000D5694" w:rsidSect="00963E9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1B6"/>
    <w:multiLevelType w:val="multilevel"/>
    <w:tmpl w:val="9CEEE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9A1A5B"/>
    <w:multiLevelType w:val="hybridMultilevel"/>
    <w:tmpl w:val="9AA2BE26"/>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4D3E4B"/>
    <w:multiLevelType w:val="multilevel"/>
    <w:tmpl w:val="1754586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nsid w:val="08794D63"/>
    <w:multiLevelType w:val="multilevel"/>
    <w:tmpl w:val="3D203E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65F636D"/>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AFB538F"/>
    <w:multiLevelType w:val="hybridMultilevel"/>
    <w:tmpl w:val="AE8A56F6"/>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2349A8"/>
    <w:multiLevelType w:val="multilevel"/>
    <w:tmpl w:val="023E6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15A4232"/>
    <w:multiLevelType w:val="hybridMultilevel"/>
    <w:tmpl w:val="5992B24E"/>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E14595"/>
    <w:multiLevelType w:val="multilevel"/>
    <w:tmpl w:val="4F8E9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92A5CCA"/>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nsid w:val="347C3F08"/>
    <w:multiLevelType w:val="multilevel"/>
    <w:tmpl w:val="AE3E0B7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35EF5AE3"/>
    <w:multiLevelType w:val="multilevel"/>
    <w:tmpl w:val="1D98C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BEA525F"/>
    <w:multiLevelType w:val="hybridMultilevel"/>
    <w:tmpl w:val="873A2564"/>
    <w:lvl w:ilvl="0" w:tplc="B31A9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B807DE"/>
    <w:multiLevelType w:val="multilevel"/>
    <w:tmpl w:val="00AC1F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406F1FBD"/>
    <w:multiLevelType w:val="hybridMultilevel"/>
    <w:tmpl w:val="D60E8636"/>
    <w:lvl w:ilvl="0" w:tplc="957A1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7B77952"/>
    <w:multiLevelType w:val="multilevel"/>
    <w:tmpl w:val="1EDE8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860418C"/>
    <w:multiLevelType w:val="hybridMultilevel"/>
    <w:tmpl w:val="1AFCBAE8"/>
    <w:lvl w:ilvl="0" w:tplc="979CE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DB14A9"/>
    <w:multiLevelType w:val="hybridMultilevel"/>
    <w:tmpl w:val="A2BED766"/>
    <w:lvl w:ilvl="0" w:tplc="4614F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820CDB"/>
    <w:multiLevelType w:val="multilevel"/>
    <w:tmpl w:val="DAA8E3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57F060C4"/>
    <w:multiLevelType w:val="hybridMultilevel"/>
    <w:tmpl w:val="2F8A09D4"/>
    <w:lvl w:ilvl="0" w:tplc="47D877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AE542E6"/>
    <w:multiLevelType w:val="hybridMultilevel"/>
    <w:tmpl w:val="FA3C7834"/>
    <w:lvl w:ilvl="0" w:tplc="F1D887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C05DFD"/>
    <w:multiLevelType w:val="multilevel"/>
    <w:tmpl w:val="F0E4E974"/>
    <w:lvl w:ilvl="0">
      <w:start w:val="1"/>
      <w:numFmt w:val="bullet"/>
      <w:lvlText w:val="‒"/>
      <w:lvlJc w:val="left"/>
      <w:pPr>
        <w:ind w:left="795" w:hanging="360"/>
      </w:pPr>
      <w:rPr>
        <w:rFonts w:ascii="Times New Roman" w:eastAsia="Times New Roman" w:hAnsi="Times New Roman" w:cs="Times New Roman"/>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22">
    <w:nsid w:val="5DC21CD4"/>
    <w:multiLevelType w:val="hybridMultilevel"/>
    <w:tmpl w:val="43DCC940"/>
    <w:lvl w:ilvl="0" w:tplc="055CE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2371AE5"/>
    <w:multiLevelType w:val="multilevel"/>
    <w:tmpl w:val="E1CC0A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62C14739"/>
    <w:multiLevelType w:val="hybridMultilevel"/>
    <w:tmpl w:val="381E2D04"/>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3D29AF"/>
    <w:multiLevelType w:val="hybridMultilevel"/>
    <w:tmpl w:val="C846D1C8"/>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C55799"/>
    <w:multiLevelType w:val="hybridMultilevel"/>
    <w:tmpl w:val="725CC03C"/>
    <w:lvl w:ilvl="0" w:tplc="F626A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B531996"/>
    <w:multiLevelType w:val="hybridMultilevel"/>
    <w:tmpl w:val="0164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A6D9B"/>
    <w:multiLevelType w:val="hybridMultilevel"/>
    <w:tmpl w:val="3FD06E78"/>
    <w:lvl w:ilvl="0" w:tplc="3B1AE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37D6380"/>
    <w:multiLevelType w:val="hybridMultilevel"/>
    <w:tmpl w:val="C5365E0E"/>
    <w:lvl w:ilvl="0" w:tplc="16A06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F227AD"/>
    <w:multiLevelType w:val="hybridMultilevel"/>
    <w:tmpl w:val="B622BF56"/>
    <w:lvl w:ilvl="0" w:tplc="4560D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8F4002F"/>
    <w:multiLevelType w:val="hybridMultilevel"/>
    <w:tmpl w:val="22A6809A"/>
    <w:lvl w:ilvl="0" w:tplc="42BA3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99F15C2"/>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nsid w:val="7DEF0B33"/>
    <w:multiLevelType w:val="multilevel"/>
    <w:tmpl w:val="C0065946"/>
    <w:lvl w:ilvl="0">
      <w:start w:val="1"/>
      <w:numFmt w:val="bullet"/>
      <w:lvlText w:val="‒"/>
      <w:lvlJc w:val="left"/>
      <w:pPr>
        <w:ind w:left="795" w:hanging="360"/>
      </w:pPr>
      <w:rPr>
        <w:rFonts w:ascii="Times New Roman" w:eastAsia="Times New Roman" w:hAnsi="Times New Roman" w:cs="Times New Roman"/>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34">
    <w:nsid w:val="7E972C6E"/>
    <w:multiLevelType w:val="multilevel"/>
    <w:tmpl w:val="7E588774"/>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7"/>
  </w:num>
  <w:num w:numId="7">
    <w:abstractNumId w:val="20"/>
  </w:num>
  <w:num w:numId="8">
    <w:abstractNumId w:val="31"/>
  </w:num>
  <w:num w:numId="9">
    <w:abstractNumId w:val="30"/>
  </w:num>
  <w:num w:numId="10">
    <w:abstractNumId w:val="22"/>
  </w:num>
  <w:num w:numId="11">
    <w:abstractNumId w:val="19"/>
  </w:num>
  <w:num w:numId="12">
    <w:abstractNumId w:val="14"/>
  </w:num>
  <w:num w:numId="13">
    <w:abstractNumId w:val="12"/>
  </w:num>
  <w:num w:numId="14">
    <w:abstractNumId w:val="28"/>
  </w:num>
  <w:num w:numId="15">
    <w:abstractNumId w:val="9"/>
  </w:num>
  <w:num w:numId="16">
    <w:abstractNumId w:val="9"/>
    <w:lvlOverride w:ilvl="0">
      <w:lvl w:ilvl="0" w:tplc="3A82EEF2">
        <w:start w:val="1"/>
        <w:numFmt w:val="decimal"/>
        <w:lvlText w:val="%1."/>
        <w:lvlJc w:val="left"/>
        <w:pPr>
          <w:ind w:left="737" w:hanging="340"/>
        </w:pPr>
        <w:rPr>
          <w:rFonts w:hint="default"/>
          <w:b w:val="0"/>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7">
    <w:abstractNumId w:val="32"/>
  </w:num>
  <w:num w:numId="18">
    <w:abstractNumId w:val="4"/>
  </w:num>
  <w:num w:numId="19">
    <w:abstractNumId w:val="29"/>
  </w:num>
  <w:num w:numId="20">
    <w:abstractNumId w:val="16"/>
  </w:num>
  <w:num w:numId="21">
    <w:abstractNumId w:val="24"/>
  </w:num>
  <w:num w:numId="22">
    <w:abstractNumId w:val="26"/>
  </w:num>
  <w:num w:numId="23">
    <w:abstractNumId w:val="0"/>
  </w:num>
  <w:num w:numId="24">
    <w:abstractNumId w:val="6"/>
  </w:num>
  <w:num w:numId="25">
    <w:abstractNumId w:val="11"/>
  </w:num>
  <w:num w:numId="26">
    <w:abstractNumId w:val="8"/>
  </w:num>
  <w:num w:numId="27">
    <w:abstractNumId w:val="23"/>
  </w:num>
  <w:num w:numId="28">
    <w:abstractNumId w:val="3"/>
  </w:num>
  <w:num w:numId="29">
    <w:abstractNumId w:val="18"/>
  </w:num>
  <w:num w:numId="30">
    <w:abstractNumId w:val="13"/>
  </w:num>
  <w:num w:numId="31">
    <w:abstractNumId w:val="15"/>
  </w:num>
  <w:num w:numId="32">
    <w:abstractNumId w:val="33"/>
  </w:num>
  <w:num w:numId="33">
    <w:abstractNumId w:val="10"/>
  </w:num>
  <w:num w:numId="34">
    <w:abstractNumId w:val="21"/>
  </w:num>
  <w:num w:numId="35">
    <w:abstractNumId w:val="34"/>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436E2"/>
    <w:rsid w:val="000425E3"/>
    <w:rsid w:val="00042E27"/>
    <w:rsid w:val="000B0909"/>
    <w:rsid w:val="000D5694"/>
    <w:rsid w:val="001D6D9D"/>
    <w:rsid w:val="002B737F"/>
    <w:rsid w:val="00301144"/>
    <w:rsid w:val="00323607"/>
    <w:rsid w:val="004403D9"/>
    <w:rsid w:val="00444728"/>
    <w:rsid w:val="00554AF7"/>
    <w:rsid w:val="005D7E54"/>
    <w:rsid w:val="005E6B17"/>
    <w:rsid w:val="00612592"/>
    <w:rsid w:val="00612D20"/>
    <w:rsid w:val="006436E2"/>
    <w:rsid w:val="00656BCB"/>
    <w:rsid w:val="006E6845"/>
    <w:rsid w:val="008C4D61"/>
    <w:rsid w:val="00926E01"/>
    <w:rsid w:val="00963E95"/>
    <w:rsid w:val="00986C48"/>
    <w:rsid w:val="009A0C7A"/>
    <w:rsid w:val="009C7A96"/>
    <w:rsid w:val="009D5EC0"/>
    <w:rsid w:val="00B23BC8"/>
    <w:rsid w:val="00B97FA9"/>
    <w:rsid w:val="00BB5FA0"/>
    <w:rsid w:val="00C10FFE"/>
    <w:rsid w:val="00C358E3"/>
    <w:rsid w:val="00C37FCD"/>
    <w:rsid w:val="00C53EFA"/>
    <w:rsid w:val="00C6563F"/>
    <w:rsid w:val="00C77F32"/>
    <w:rsid w:val="00CB31CA"/>
    <w:rsid w:val="00CD1C9C"/>
    <w:rsid w:val="00D31DCB"/>
    <w:rsid w:val="00DA743E"/>
    <w:rsid w:val="00E460CE"/>
    <w:rsid w:val="00F35929"/>
    <w:rsid w:val="00F43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E2"/>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36E2"/>
    <w:pPr>
      <w:spacing w:line="240" w:lineRule="auto"/>
      <w:ind w:firstLine="0"/>
      <w:jc w:val="left"/>
    </w:pPr>
    <w:rPr>
      <w:rFonts w:ascii="Calibri" w:eastAsia="Times New Roman" w:hAnsi="Calibri" w:cs="Times New Roman"/>
      <w:lang w:eastAsia="ru-RU"/>
    </w:rPr>
  </w:style>
  <w:style w:type="table" w:styleId="a4">
    <w:name w:val="Table Grid"/>
    <w:basedOn w:val="a1"/>
    <w:uiPriority w:val="59"/>
    <w:rsid w:val="006436E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31DCB"/>
    <w:pPr>
      <w:suppressAutoHyphens/>
      <w:spacing w:after="200" w:line="276" w:lineRule="auto"/>
      <w:ind w:left="708"/>
    </w:pPr>
    <w:rPr>
      <w:rFonts w:ascii="Calibri" w:eastAsia="Calibri" w:hAnsi="Calibri"/>
      <w:kern w:val="1"/>
      <w:sz w:val="22"/>
      <w:szCs w:val="22"/>
      <w:lang w:eastAsia="en-US"/>
    </w:rPr>
  </w:style>
  <w:style w:type="paragraph" w:styleId="a6">
    <w:name w:val="Body Text"/>
    <w:basedOn w:val="a"/>
    <w:link w:val="a7"/>
    <w:rsid w:val="00D31DCB"/>
    <w:pPr>
      <w:suppressAutoHyphens/>
      <w:jc w:val="center"/>
    </w:pPr>
    <w:rPr>
      <w:kern w:val="1"/>
      <w:sz w:val="28"/>
      <w:szCs w:val="20"/>
    </w:rPr>
  </w:style>
  <w:style w:type="character" w:customStyle="1" w:styleId="a7">
    <w:name w:val="Основной текст Знак"/>
    <w:basedOn w:val="a0"/>
    <w:link w:val="a6"/>
    <w:rsid w:val="00D31DCB"/>
    <w:rPr>
      <w:rFonts w:ascii="Times New Roman" w:eastAsia="Times New Roman" w:hAnsi="Times New Roman" w:cs="Times New Roman"/>
      <w:kern w:val="1"/>
      <w:sz w:val="28"/>
      <w:szCs w:val="20"/>
      <w:lang w:eastAsia="ru-RU"/>
    </w:rPr>
  </w:style>
  <w:style w:type="character" w:customStyle="1" w:styleId="WW8Num1z2">
    <w:name w:val="WW8Num1z2"/>
    <w:rsid w:val="00D31DCB"/>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4439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18</Pages>
  <Words>4127</Words>
  <Characters>23525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9</cp:revision>
  <dcterms:created xsi:type="dcterms:W3CDTF">2021-03-10T10:47:00Z</dcterms:created>
  <dcterms:modified xsi:type="dcterms:W3CDTF">2023-02-06T06:42:00Z</dcterms:modified>
</cp:coreProperties>
</file>