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C5" w:rsidRPr="008822C5" w:rsidRDefault="008822C5" w:rsidP="008822C5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22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 1 </w:t>
      </w:r>
    </w:p>
    <w:p w:rsidR="008822C5" w:rsidRDefault="008822C5" w:rsidP="00882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к приказу Управления образованием </w:t>
      </w:r>
    </w:p>
    <w:p w:rsidR="008822C5" w:rsidRDefault="008822C5" w:rsidP="00882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администрации Таборинского</w:t>
      </w:r>
    </w:p>
    <w:p w:rsidR="008822C5" w:rsidRDefault="008822C5" w:rsidP="008822C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822C5" w:rsidRPr="008822C5" w:rsidRDefault="008822C5" w:rsidP="008822C5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05F21">
        <w:rPr>
          <w:rFonts w:ascii="Times New Roman" w:hAnsi="Times New Roman" w:cs="Times New Roman"/>
          <w:sz w:val="24"/>
          <w:szCs w:val="24"/>
          <w:u w:val="single"/>
        </w:rPr>
        <w:t>08.09.2025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822C5">
        <w:rPr>
          <w:rFonts w:ascii="Times New Roman" w:hAnsi="Times New Roman" w:cs="Times New Roman"/>
          <w:sz w:val="24"/>
          <w:szCs w:val="24"/>
          <w:u w:val="single"/>
        </w:rPr>
        <w:t>№ _</w:t>
      </w:r>
      <w:r w:rsidR="00005F21">
        <w:rPr>
          <w:rFonts w:ascii="Times New Roman" w:hAnsi="Times New Roman" w:cs="Times New Roman"/>
          <w:sz w:val="24"/>
          <w:szCs w:val="24"/>
          <w:u w:val="single"/>
        </w:rPr>
        <w:t>168/1</w:t>
      </w:r>
      <w:r w:rsidR="00ED0DCE">
        <w:rPr>
          <w:rFonts w:ascii="Times New Roman" w:hAnsi="Times New Roman" w:cs="Times New Roman"/>
          <w:sz w:val="24"/>
          <w:szCs w:val="24"/>
          <w:u w:val="single"/>
        </w:rPr>
        <w:t>од</w:t>
      </w:r>
    </w:p>
    <w:p w:rsidR="00C027A1" w:rsidRDefault="00A619E0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Положение</w:t>
      </w:r>
      <w:r>
        <w:rPr>
          <w:rFonts w:ascii="Times New Roman" w:eastAsia="Times New Roman" w:hAnsi="Times New Roman" w:cs="Times New Roman"/>
          <w:b/>
          <w:color w:val="000000"/>
          <w:sz w:val="36"/>
        </w:rPr>
        <w:br/>
        <w:t>о муниципальном экспертном совете</w:t>
      </w:r>
    </w:p>
    <w:p w:rsidR="00C027A1" w:rsidRDefault="00A619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положения.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цели, задачи, содержание, организацию работы, а также порядок формирования и направления деятельности муниципального экспертного совета по вопросам экспертного обеспечения инновационной и экспериментальной деятельности в муниципальной системе образования (далее – экспертный совет).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Экспертный совет является высшим экспертным органом, создаваемым при </w:t>
      </w:r>
      <w:r w:rsidRP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Управлении образованием Таборинского </w:t>
      </w:r>
      <w:r w:rsid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общественных началах и действует в целях развития инновационной и экспериментальной деятельности в системе образования района.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деятельности экспертный совет руководствуется действующим законодательством Российской Федерации в области образования, нормативными актами Министерства </w:t>
      </w:r>
      <w:r w:rsid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РФ, Правительства Свердловской области, относящимися к сфере образования, </w:t>
      </w:r>
      <w:r w:rsid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Свердловской области, регламентирующи</w:t>
      </w:r>
      <w:r w:rsid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образовательных учреждений по повышению качества образования, решениями областного экспертного совета по вопросам научно- методического обеспечения образовательного процесса и инновационной деятельности, настоящим Положением.</w:t>
      </w:r>
    </w:p>
    <w:p w:rsidR="00C027A1" w:rsidRPr="006221B3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 w:rsidR="00005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 - техническое обеспечение работы экспертного совета осуществляет </w:t>
      </w:r>
      <w:r w:rsidR="006221B3" w:rsidRPr="006221B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 образования Таборинского МР.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Задачи экспертного совета.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деятельности экспертного совета являются: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CF5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стратегических направлений развития инновационной и экспериментальной деятельности муниципальной системы образования.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2.2.</w:t>
      </w:r>
      <w:r w:rsidR="00CF5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экспертизы инновационной, опытно - экспериментальной деятельности, отслеживание эффективности введения инноваций в содержание и технологии обучения в рамках своей компетенции.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Основные направления деятельности экспертного совета.</w:t>
      </w:r>
    </w:p>
    <w:p w:rsidR="00C027A1" w:rsidRDefault="00A619E0" w:rsidP="00CF55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Организация экспертизы: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инновационной, экспериментальной деятельности, определяющей развитие отрасли образования на муниципальном уровне.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инновационных проектов, программ муниципальных экспериментов, нормативных актов, регулирующих организационное и научно- методическое сопровождение инновационной, экспериментальной деятельности на муниципальном уровне;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организационного и научно- методического сопровождения инновационной деятельности, экспериментов муниципального уровня и уровня образовательных организаций, эффективности их ведения;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результатов деятельности муниципальных экспериментальных площадок в соответствии с нормативной базой, программами инновационной, экспериментальной работы;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авторских программ, программ элективных и факультативных курсов общего и дополнительного образования; учебных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методических материалов, которые предполагается использовать на муниципальном уровне и уровне образовательной организации;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материалов, рекомендуемых к публикации или(и) направляемых для использования в образовательные организации: методических рекомендаций по организации развития, обучения и воспитания обучающихся.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материалов, рекомендуемых для участия в областных, региональных, всероссийских конференциях, конкурсах, фестивалях.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Изучение состояния инновационной, экспериментальной деятельности в районе, ее научно- методического, ресурсного сопровождения.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="00CF5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Нормативное обеспечение инновационной, экспериментальной деятельности, системы экспертизы инновационных проектов (инициатив) в рамках своей компетенции.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 Экспертиза, рецензирование и рекомендация материалов к изданию.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 w:rsidRPr="00CF55FC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Внесение предложений о присвоении, продлении или досрочном снятии статуса муниципальной инновационной или экспериментальной площадки.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 Ходатайство в областной экспертный совет о рассмотрении материалов, которые уже получили рекомендацию к использованию на муниципальном уровне, в случае обоснования необходимости экспертизы на уровне областного экспертного совета (отсутствие или острый дефицит образовательных программ, длительная и успешная апробация материалов на муниципальном уровне и необходимость распространения уникального опыта работы в масштабах области).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Состав экспертного совета.</w:t>
      </w:r>
    </w:p>
    <w:p w:rsidR="00C027A1" w:rsidRPr="00CF55FC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005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Экспертный совет создается из наиболее активных и высококвалифицированных педагогов образовательных организаций, руководителей районных методических объединений, специалистов </w:t>
      </w:r>
      <w:r w:rsidR="00CF55FC" w:rsidRPr="00CF55FC"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r w:rsidR="00DE08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F55FC" w:rsidRPr="00CF55FC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 образованием администрации Таборинского муниципального района</w:t>
      </w:r>
      <w:r w:rsidR="00E069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27A1" w:rsidRPr="00DC46A6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Экспертный совет включает председателя, </w:t>
      </w:r>
      <w:r w:rsidR="00005F2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ответственного</w:t>
      </w:r>
      <w:r w:rsidR="00DE08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46A6" w:rsidRPr="00DE0817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 и</w:t>
      </w:r>
      <w:r w:rsidRPr="00DE08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</w:t>
      </w:r>
      <w:r w:rsidRP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совета. Председателем экспертного совета является Заведующи</w:t>
      </w:r>
      <w:r w:rsidR="00DC46A6" w:rsidRP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>й Управления образованием.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Состав экспертного совета, положение об экспертном совете, план работы ут</w:t>
      </w:r>
      <w:r w:rsid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верждается приказами Заведующей.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Организация работы экспертного совета.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Экспертный совет строит свою деятельность в соответствии с приоритетными направлениями развития образования области и района, планом работы, на основе </w:t>
      </w:r>
      <w:r w:rsid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</w:t>
      </w:r>
      <w:r w:rsid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тельными организациями района. 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 w:rsid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Экспертиза инновационной, экспериментальной деятельности осуществляется членами экспертного совета. По отдельным вопросам, требующим особой квалификации, могут быть привлечены специалисты соответствующих организаций.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Для решения отдельных вопросов при изучении опыта работы педагогических коллективов, отдельных педагогов создаются педагогические лаборатории, временные творческие коллективы, рабочие группы.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Для проведения экспертизы исследовательских работ учащихся решением экспертного совета формируется экспертная комиссия, в которую входят высококвалифицированные педагоги, руководители методических формирований.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5.5. Экспертиза инновационных проектов проводится тремя экспертами. Допускается наличие двух экспертных заключений при положительной оценке проектов. По итогам экспертизы каждым из экспертов готовится экспертное заключение.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5.6. Экспертиза может быть проведена методом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анализа документов, либо методом экспертных оценок на базе образовательной организации, по месту работы заявителя, предполагающего или осуществляющего инновационную, экспериментальную работу.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5.7. Экспертный совет принимает решения на основании проведенной экспертизы, экспертных заключений. Принятие решений экспертным советом без проведения экспертизы не допускается.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5.8. Заседания экспертного совета проводятся не менее трех раз в год.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5.9. Решения экспертного совета принимаются путем открытого голосования большинством голосов и утверждаются председателем совета, а в его отсутствие </w:t>
      </w:r>
      <w:r w:rsidR="009A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ответственного секретаря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совета. В случае равенства голосов, голос председателя является решающим.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5.10.</w:t>
      </w:r>
      <w:r w:rsidR="00DC4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экспертного совета оформляются протоколом, подписываются председателем и секретарём.</w:t>
      </w:r>
    </w:p>
    <w:p w:rsidR="00005F21" w:rsidRDefault="00A619E0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5.11. Рабочей документацией экспертного совета является: </w:t>
      </w:r>
    </w:p>
    <w:p w:rsidR="00005F21" w:rsidRDefault="00A619E0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регистрации представл</w:t>
      </w:r>
      <w:r w:rsidR="00005F21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 на экспертизу материалов;</w:t>
      </w:r>
    </w:p>
    <w:p w:rsidR="00005F21" w:rsidRDefault="00005F21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результаты экспертизы;</w:t>
      </w:r>
    </w:p>
    <w:p w:rsidR="00C027A1" w:rsidRDefault="00A619E0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протоколы заседаний экспертного совета.</w:t>
      </w:r>
    </w:p>
    <w:p w:rsidR="00005F21" w:rsidRDefault="00005F21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sz w:val="28"/>
          <w:szCs w:val="28"/>
        </w:rPr>
      </w:pPr>
    </w:p>
    <w:p w:rsidR="00C027A1" w:rsidRPr="00DE0817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5.12. Организация работы экспертного совета, ведение его документации осуществляется секретарем совета, назначаемым </w:t>
      </w:r>
      <w:r w:rsidRPr="00DE0817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Заведу</w:t>
      </w:r>
      <w:r w:rsidR="00DE0817" w:rsidRPr="00DE0817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Управления образованием.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5.13. С целью обобщения и распространения инновационного педагогического опыта, результатов педагогических исследований муниципальным экспертным советом организуется информационная деятельность, направлениями которой являются: - определение потребности районного образовательного пространства в научно- методической, учебной литературе и определение актуальных тем для предполагаемых публикаций в т.ч. в электронном виде;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экспертиза, оценка качества заявленных к изданию материалов;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принятие решений об издании, тиражировании учебных,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методических, дидактических, научно- методических,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краеведческих материалов в т.ч. посредством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медиаресурсов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Дополнительные условия: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="00DE08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Экспертные материалы для обсуждения на экспертном совете предоставляются не позднее чем за 30 дней до заседания экспертного совета.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 Члены экспертного совета имеют право знакомиться с материалами по предмету эксперимента, выписывать необходимые сведения, снимать копии.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 Члены экспертного совета несут персональную ответственность за сохранение конфиденциальности информации об экспериментальной работе, ставшей доступной в процессе экспертизы.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 Решения экспертного совета доводятся до заявителя в течение 10 дней после проведения экспертизы.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 Отчетность муниципального экспертного совета.</w:t>
      </w:r>
    </w:p>
    <w:p w:rsidR="00C027A1" w:rsidRDefault="00A619E0" w:rsidP="006221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Экспертный совет отчитывается о своей работе перед </w:t>
      </w:r>
      <w:r w:rsidR="0073497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заместителем главы по социальным вопр</w:t>
      </w:r>
      <w:r w:rsidR="001377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34978">
        <w:rPr>
          <w:rFonts w:ascii="Times New Roman" w:eastAsia="Times New Roman" w:hAnsi="Times New Roman" w:cs="Times New Roman"/>
          <w:color w:val="000000"/>
          <w:sz w:val="28"/>
          <w:szCs w:val="28"/>
        </w:rPr>
        <w:t>сам.</w:t>
      </w: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2C5" w:rsidRDefault="008822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5F21" w:rsidRPr="008822C5" w:rsidRDefault="00005F21" w:rsidP="00005F21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2</w:t>
      </w:r>
    </w:p>
    <w:p w:rsidR="00005F21" w:rsidRDefault="00005F21" w:rsidP="00005F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к приказу Управления образованием </w:t>
      </w:r>
    </w:p>
    <w:p w:rsidR="00005F21" w:rsidRDefault="00005F21" w:rsidP="00005F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администрации Таборинского</w:t>
      </w:r>
    </w:p>
    <w:p w:rsidR="00005F21" w:rsidRDefault="00005F21" w:rsidP="00005F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05F21" w:rsidRPr="008822C5" w:rsidRDefault="00005F21" w:rsidP="00005F21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08.09.2025  </w:t>
      </w:r>
      <w:r w:rsidRPr="008822C5">
        <w:rPr>
          <w:rFonts w:ascii="Times New Roman" w:hAnsi="Times New Roman" w:cs="Times New Roman"/>
          <w:sz w:val="24"/>
          <w:szCs w:val="24"/>
          <w:u w:val="single"/>
        </w:rPr>
        <w:t>№ _</w:t>
      </w:r>
      <w:r>
        <w:rPr>
          <w:rFonts w:ascii="Times New Roman" w:hAnsi="Times New Roman" w:cs="Times New Roman"/>
          <w:sz w:val="24"/>
          <w:szCs w:val="24"/>
          <w:u w:val="single"/>
        </w:rPr>
        <w:t>168/1</w:t>
      </w:r>
      <w:r w:rsidR="003A0C05">
        <w:rPr>
          <w:rFonts w:ascii="Times New Roman" w:hAnsi="Times New Roman" w:cs="Times New Roman"/>
          <w:sz w:val="24"/>
          <w:szCs w:val="24"/>
          <w:u w:val="single"/>
        </w:rPr>
        <w:t>од</w:t>
      </w:r>
    </w:p>
    <w:p w:rsidR="00005F21" w:rsidRDefault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5F21" w:rsidRDefault="00005F21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</w:t>
      </w:r>
    </w:p>
    <w:p w:rsidR="00C027A1" w:rsidRDefault="00E06952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э</w:t>
      </w:r>
      <w:r w:rsidR="00A61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кспертного совета</w:t>
      </w:r>
    </w:p>
    <w:p w:rsidR="00005F21" w:rsidRDefault="00005F21" w:rsidP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sz w:val="28"/>
          <w:szCs w:val="28"/>
        </w:rPr>
      </w:pPr>
    </w:p>
    <w:p w:rsidR="00C027A1" w:rsidRDefault="00A619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A254A"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Кузнецова Т.С., заведующий Управления образованием администрации Таборинского муниципального района.</w:t>
      </w:r>
    </w:p>
    <w:p w:rsidR="00C027A1" w:rsidRPr="00005F21" w:rsidRDefault="00005F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Ответственный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A61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екретарь</w:t>
      </w:r>
      <w:r w:rsidR="00A619E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A2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Соколовская И.В., учитель МКОУ «Таборинская СОШ»</w:t>
      </w:r>
      <w:r w:rsidR="00A70F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619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27A1" w:rsidRDefault="00A619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Члены муниципального экспертного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A254A" w:rsidRDefault="00005F21">
      <w:pPr>
        <w:pStyle w:val="12"/>
        <w:spacing w:before="174"/>
      </w:pPr>
      <w:r>
        <w:t>1.</w:t>
      </w:r>
      <w:r w:rsidR="009A254A">
        <w:t xml:space="preserve"> Богданова Л.М. -</w:t>
      </w:r>
      <w:r w:rsidR="00A70FDE">
        <w:t xml:space="preserve"> </w:t>
      </w:r>
      <w:r w:rsidR="00A70FDE">
        <w:rPr>
          <w:color w:val="000000"/>
        </w:rPr>
        <w:t>учитель МКОУ «Таборинская СОШ»</w:t>
      </w:r>
      <w:r w:rsidR="00A70FDE">
        <w:t>;</w:t>
      </w:r>
    </w:p>
    <w:p w:rsidR="009A254A" w:rsidRDefault="00005F21">
      <w:pPr>
        <w:pStyle w:val="12"/>
        <w:spacing w:before="174"/>
      </w:pPr>
      <w:r>
        <w:t>2.</w:t>
      </w:r>
      <w:r w:rsidR="009A254A">
        <w:t xml:space="preserve"> Козлова Н.С. – </w:t>
      </w:r>
      <w:r w:rsidR="00A70FDE">
        <w:rPr>
          <w:color w:val="000000"/>
        </w:rPr>
        <w:t>учитель МКОУ «Таборинская СОШ»;</w:t>
      </w:r>
    </w:p>
    <w:p w:rsidR="009A254A" w:rsidRDefault="009A254A">
      <w:pPr>
        <w:pStyle w:val="12"/>
        <w:spacing w:before="174"/>
      </w:pPr>
      <w:r>
        <w:t>3. Кореневская С.А.</w:t>
      </w:r>
      <w:r w:rsidR="00A70FDE">
        <w:t xml:space="preserve"> - </w:t>
      </w:r>
      <w:r w:rsidR="00A70FDE">
        <w:rPr>
          <w:color w:val="000000"/>
        </w:rPr>
        <w:t>учитель МКОУ «Таборинская СОШ».</w:t>
      </w:r>
    </w:p>
    <w:p w:rsidR="00005F21" w:rsidRDefault="00005F21">
      <w:pPr>
        <w:pStyle w:val="12"/>
        <w:spacing w:before="174"/>
      </w:pPr>
    </w:p>
    <w:p w:rsidR="00C027A1" w:rsidRDefault="00C027A1">
      <w:pPr>
        <w:pStyle w:val="12"/>
        <w:spacing w:before="73"/>
        <w:ind w:left="11041" w:right="704" w:firstLine="2722"/>
        <w:jc w:val="right"/>
        <w:rPr>
          <w:spacing w:val="-4"/>
        </w:rPr>
      </w:pPr>
    </w:p>
    <w:p w:rsidR="00C027A1" w:rsidRDefault="00C027A1">
      <w:pPr>
        <w:pStyle w:val="12"/>
        <w:spacing w:before="73"/>
        <w:ind w:left="11041" w:right="704" w:firstLine="2722"/>
        <w:jc w:val="right"/>
        <w:rPr>
          <w:spacing w:val="-4"/>
        </w:rPr>
      </w:pPr>
    </w:p>
    <w:p w:rsidR="00C027A1" w:rsidRDefault="00C027A1">
      <w:pPr>
        <w:pStyle w:val="12"/>
        <w:spacing w:before="73"/>
        <w:ind w:left="11041" w:right="704" w:firstLine="2722"/>
        <w:jc w:val="right"/>
        <w:rPr>
          <w:spacing w:val="-4"/>
        </w:rPr>
      </w:pPr>
    </w:p>
    <w:p w:rsidR="00C027A1" w:rsidRDefault="00C027A1">
      <w:pPr>
        <w:pStyle w:val="12"/>
        <w:spacing w:before="73"/>
        <w:ind w:left="11041" w:right="704" w:firstLine="2722"/>
        <w:jc w:val="right"/>
        <w:rPr>
          <w:spacing w:val="-4"/>
        </w:rPr>
      </w:pPr>
    </w:p>
    <w:p w:rsidR="00C027A1" w:rsidRDefault="00C027A1">
      <w:pPr>
        <w:pStyle w:val="12"/>
        <w:spacing w:before="73"/>
        <w:ind w:left="11041" w:right="704" w:firstLine="2722"/>
        <w:jc w:val="right"/>
        <w:rPr>
          <w:spacing w:val="-4"/>
        </w:rPr>
      </w:pPr>
    </w:p>
    <w:p w:rsidR="00C027A1" w:rsidRDefault="00C027A1">
      <w:pPr>
        <w:pStyle w:val="12"/>
        <w:spacing w:before="73"/>
        <w:ind w:left="11041" w:right="704" w:firstLine="2722"/>
        <w:jc w:val="right"/>
        <w:rPr>
          <w:spacing w:val="-4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</w:pPr>
    </w:p>
    <w:p w:rsidR="006221B3" w:rsidRDefault="006221B3">
      <w:pPr>
        <w:pStyle w:val="12"/>
        <w:spacing w:before="73"/>
        <w:ind w:right="704"/>
        <w:jc w:val="right"/>
        <w:rPr>
          <w:spacing w:val="-2"/>
        </w:rPr>
        <w:sectPr w:rsidR="006221B3" w:rsidSect="006221B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70FDE" w:rsidRPr="008822C5" w:rsidRDefault="00A70FDE" w:rsidP="00A70FDE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3</w:t>
      </w:r>
    </w:p>
    <w:p w:rsidR="00A70FDE" w:rsidRDefault="00A70FDE" w:rsidP="00A70F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к приказу Управления образованием </w:t>
      </w:r>
    </w:p>
    <w:p w:rsidR="00A70FDE" w:rsidRDefault="00A70FDE" w:rsidP="00A70F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администрации Таборинского</w:t>
      </w:r>
    </w:p>
    <w:p w:rsidR="00A70FDE" w:rsidRDefault="00A70FDE" w:rsidP="00A70F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70FDE" w:rsidRPr="008822C5" w:rsidRDefault="00A70FDE" w:rsidP="00A70FDE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08.09.2025  </w:t>
      </w:r>
      <w:r w:rsidR="00C25BA3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168/1</w:t>
      </w:r>
    </w:p>
    <w:p w:rsidR="00C027A1" w:rsidRDefault="00C027A1">
      <w:pPr>
        <w:pStyle w:val="12"/>
        <w:spacing w:before="6"/>
      </w:pPr>
    </w:p>
    <w:p w:rsidR="00C027A1" w:rsidRPr="00A70FDE" w:rsidRDefault="00A619E0">
      <w:pPr>
        <w:spacing w:line="322" w:lineRule="exact"/>
        <w:ind w:left="2820" w:right="2825"/>
        <w:jc w:val="center"/>
        <w:rPr>
          <w:rFonts w:ascii="Times New Roman" w:hAnsi="Times New Roman" w:cs="Times New Roman"/>
          <w:b/>
          <w:sz w:val="28"/>
        </w:rPr>
      </w:pPr>
      <w:r w:rsidRPr="00A70FDE">
        <w:rPr>
          <w:rFonts w:ascii="Times New Roman" w:hAnsi="Times New Roman" w:cs="Times New Roman"/>
          <w:b/>
          <w:sz w:val="28"/>
        </w:rPr>
        <w:t>План</w:t>
      </w:r>
      <w:r w:rsidRPr="00A70FDE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A70FDE">
        <w:rPr>
          <w:rFonts w:ascii="Times New Roman" w:hAnsi="Times New Roman" w:cs="Times New Roman"/>
          <w:b/>
          <w:sz w:val="28"/>
        </w:rPr>
        <w:t>работы</w:t>
      </w:r>
      <w:r w:rsidRPr="00A70FDE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70FDE">
        <w:rPr>
          <w:rFonts w:ascii="Times New Roman" w:hAnsi="Times New Roman" w:cs="Times New Roman"/>
          <w:b/>
          <w:sz w:val="28"/>
        </w:rPr>
        <w:t>муниципального экспертного</w:t>
      </w:r>
      <w:r w:rsidRPr="00A70FDE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70FDE">
        <w:rPr>
          <w:rFonts w:ascii="Times New Roman" w:hAnsi="Times New Roman" w:cs="Times New Roman"/>
          <w:b/>
          <w:sz w:val="28"/>
        </w:rPr>
        <w:t>совета</w:t>
      </w:r>
      <w:r w:rsidRPr="00A70FDE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A70FDE">
        <w:rPr>
          <w:rFonts w:ascii="Times New Roman" w:hAnsi="Times New Roman" w:cs="Times New Roman"/>
          <w:b/>
          <w:sz w:val="28"/>
        </w:rPr>
        <w:t>Таборинского МР</w:t>
      </w:r>
      <w:r w:rsidR="00A70FDE" w:rsidRPr="00A70FDE">
        <w:rPr>
          <w:rFonts w:ascii="Times New Roman" w:hAnsi="Times New Roman" w:cs="Times New Roman"/>
          <w:b/>
          <w:sz w:val="28"/>
        </w:rPr>
        <w:t xml:space="preserve"> </w:t>
      </w:r>
      <w:r w:rsidRPr="00A70FDE">
        <w:rPr>
          <w:rFonts w:ascii="Times New Roman" w:hAnsi="Times New Roman" w:cs="Times New Roman"/>
          <w:b/>
          <w:sz w:val="28"/>
        </w:rPr>
        <w:t>2025-2026 учебный год</w:t>
      </w:r>
    </w:p>
    <w:p w:rsidR="00C027A1" w:rsidRDefault="00C027A1">
      <w:pPr>
        <w:pStyle w:val="12"/>
        <w:spacing w:before="107"/>
        <w:rPr>
          <w:b/>
          <w:sz w:val="20"/>
        </w:rPr>
      </w:pPr>
    </w:p>
    <w:tbl>
      <w:tblPr>
        <w:tblW w:w="0" w:type="auto"/>
        <w:tblInd w:w="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82"/>
        <w:gridCol w:w="4622"/>
        <w:gridCol w:w="5386"/>
        <w:gridCol w:w="2953"/>
      </w:tblGrid>
      <w:tr w:rsidR="00C027A1" w:rsidRPr="0040372B" w:rsidTr="0040372B">
        <w:trPr>
          <w:trHeight w:val="798"/>
        </w:trPr>
        <w:tc>
          <w:tcPr>
            <w:tcW w:w="1382" w:type="dxa"/>
          </w:tcPr>
          <w:p w:rsidR="00C027A1" w:rsidRPr="0040372B" w:rsidRDefault="00A619E0">
            <w:pPr>
              <w:pStyle w:val="TableParagraph"/>
              <w:spacing w:line="275" w:lineRule="exact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  <w:p w:rsidR="00C027A1" w:rsidRPr="0040372B" w:rsidRDefault="00A619E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622" w:type="dxa"/>
          </w:tcPr>
          <w:p w:rsidR="00C027A1" w:rsidRPr="0040372B" w:rsidRDefault="00A619E0">
            <w:pPr>
              <w:pStyle w:val="TableParagraph"/>
              <w:spacing w:line="275" w:lineRule="exact"/>
              <w:ind w:left="1211"/>
              <w:rPr>
                <w:b/>
                <w:sz w:val="24"/>
                <w:szCs w:val="24"/>
              </w:rPr>
            </w:pPr>
            <w:r w:rsidRPr="0040372B">
              <w:rPr>
                <w:b/>
                <w:sz w:val="24"/>
                <w:szCs w:val="24"/>
              </w:rPr>
              <w:t>Рассматриваемые</w:t>
            </w:r>
            <w:r w:rsidRPr="0040372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0372B">
              <w:rPr>
                <w:b/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5386" w:type="dxa"/>
          </w:tcPr>
          <w:p w:rsidR="00C027A1" w:rsidRPr="0040372B" w:rsidRDefault="00A619E0" w:rsidP="00954C66">
            <w:pPr>
              <w:pStyle w:val="TableParagraph"/>
              <w:ind w:left="2157" w:hanging="1798"/>
              <w:rPr>
                <w:b/>
                <w:sz w:val="24"/>
                <w:szCs w:val="24"/>
              </w:rPr>
            </w:pPr>
            <w:r w:rsidRPr="0040372B">
              <w:rPr>
                <w:b/>
                <w:sz w:val="24"/>
                <w:szCs w:val="24"/>
              </w:rPr>
              <w:t>Предполагаемые</w:t>
            </w:r>
            <w:r w:rsidRPr="0040372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0372B">
              <w:rPr>
                <w:b/>
                <w:sz w:val="24"/>
                <w:szCs w:val="24"/>
              </w:rPr>
              <w:t>результаты</w:t>
            </w:r>
            <w:r w:rsidR="006B3EFE" w:rsidRPr="0040372B">
              <w:rPr>
                <w:b/>
                <w:sz w:val="24"/>
                <w:szCs w:val="24"/>
              </w:rPr>
              <w:t xml:space="preserve"> рассмотрения,</w:t>
            </w:r>
            <w:r w:rsidRPr="0040372B">
              <w:rPr>
                <w:b/>
                <w:sz w:val="24"/>
                <w:szCs w:val="24"/>
              </w:rPr>
              <w:t xml:space="preserve"> </w:t>
            </w:r>
            <w:r w:rsidRPr="0040372B">
              <w:rPr>
                <w:b/>
                <w:spacing w:val="-2"/>
                <w:sz w:val="24"/>
                <w:szCs w:val="24"/>
              </w:rPr>
              <w:t>документы</w:t>
            </w:r>
          </w:p>
        </w:tc>
        <w:tc>
          <w:tcPr>
            <w:tcW w:w="2953" w:type="dxa"/>
          </w:tcPr>
          <w:p w:rsidR="00C027A1" w:rsidRPr="0040372B" w:rsidRDefault="00A619E0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40372B">
              <w:rPr>
                <w:b/>
                <w:spacing w:val="-2"/>
                <w:sz w:val="24"/>
                <w:szCs w:val="24"/>
              </w:rPr>
              <w:t>Ф.И.О.</w:t>
            </w:r>
          </w:p>
          <w:p w:rsidR="00C027A1" w:rsidRPr="0040372B" w:rsidRDefault="0040372B" w:rsidP="0040372B">
            <w:pPr>
              <w:pStyle w:val="TableParagraph"/>
              <w:spacing w:line="276" w:lineRule="exact"/>
              <w:ind w:right="59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</w:t>
            </w:r>
            <w:r w:rsidR="00A619E0" w:rsidRPr="0040372B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го за </w:t>
            </w:r>
            <w:r w:rsidR="00A619E0" w:rsidRPr="0040372B">
              <w:rPr>
                <w:b/>
                <w:sz w:val="24"/>
                <w:szCs w:val="24"/>
              </w:rPr>
              <w:t>подготовку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619E0" w:rsidRPr="0040372B">
              <w:rPr>
                <w:b/>
                <w:sz w:val="24"/>
                <w:szCs w:val="24"/>
              </w:rPr>
              <w:t>вопроса</w:t>
            </w:r>
          </w:p>
        </w:tc>
      </w:tr>
      <w:tr w:rsidR="00C027A1" w:rsidRPr="0040372B" w:rsidTr="0040372B">
        <w:trPr>
          <w:trHeight w:val="530"/>
        </w:trPr>
        <w:tc>
          <w:tcPr>
            <w:tcW w:w="1382" w:type="dxa"/>
            <w:vMerge w:val="restart"/>
          </w:tcPr>
          <w:p w:rsidR="00C027A1" w:rsidRPr="0040372B" w:rsidRDefault="006B3EFE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z w:val="24"/>
                <w:szCs w:val="24"/>
              </w:rPr>
              <w:t xml:space="preserve">15 </w:t>
            </w:r>
            <w:r w:rsidRPr="0040372B">
              <w:rPr>
                <w:b/>
                <w:i/>
                <w:spacing w:val="-2"/>
                <w:sz w:val="24"/>
                <w:szCs w:val="24"/>
              </w:rPr>
              <w:t>сентября</w:t>
            </w:r>
          </w:p>
          <w:p w:rsidR="00C027A1" w:rsidRPr="0040372B" w:rsidRDefault="00A619E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z w:val="24"/>
                <w:szCs w:val="24"/>
              </w:rPr>
              <w:t xml:space="preserve">2025 </w:t>
            </w:r>
            <w:r w:rsidRPr="0040372B">
              <w:rPr>
                <w:b/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22" w:type="dxa"/>
          </w:tcPr>
          <w:p w:rsidR="00C027A1" w:rsidRPr="0040372B" w:rsidRDefault="00A619E0" w:rsidP="00F852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Экспертная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оценка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программ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элективных</w:t>
            </w:r>
            <w:r w:rsidRPr="0040372B">
              <w:rPr>
                <w:spacing w:val="-2"/>
                <w:sz w:val="24"/>
                <w:szCs w:val="24"/>
              </w:rPr>
              <w:t xml:space="preserve"> курсов</w:t>
            </w:r>
            <w:r w:rsidR="00F852D5" w:rsidRPr="0040372B">
              <w:rPr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и</w:t>
            </w:r>
            <w:r w:rsidRPr="0040372B">
              <w:rPr>
                <w:spacing w:val="-2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курсов</w:t>
            </w:r>
            <w:r w:rsidRPr="0040372B">
              <w:rPr>
                <w:spacing w:val="-3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по</w:t>
            </w:r>
            <w:r w:rsidRPr="0040372B">
              <w:rPr>
                <w:spacing w:val="-1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выбору</w:t>
            </w:r>
          </w:p>
        </w:tc>
        <w:tc>
          <w:tcPr>
            <w:tcW w:w="5386" w:type="dxa"/>
          </w:tcPr>
          <w:p w:rsidR="00C027A1" w:rsidRPr="0040372B" w:rsidRDefault="00A619E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Экспертные</w:t>
            </w:r>
            <w:r w:rsidRPr="0040372B">
              <w:rPr>
                <w:spacing w:val="-5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заключения</w:t>
            </w:r>
          </w:p>
        </w:tc>
        <w:tc>
          <w:tcPr>
            <w:tcW w:w="2953" w:type="dxa"/>
          </w:tcPr>
          <w:p w:rsidR="00C027A1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40372B" w:rsidRPr="0040372B" w:rsidTr="0040372B">
        <w:trPr>
          <w:trHeight w:val="795"/>
        </w:trPr>
        <w:tc>
          <w:tcPr>
            <w:tcW w:w="1382" w:type="dxa"/>
            <w:vMerge/>
            <w:tcBorders>
              <w:top w:val="none" w:sz="4" w:space="0" w:color="000000"/>
            </w:tcBorders>
          </w:tcPr>
          <w:p w:rsidR="0040372B" w:rsidRPr="0040372B" w:rsidRDefault="0040372B" w:rsidP="0040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40372B" w:rsidRPr="0040372B" w:rsidRDefault="0040372B" w:rsidP="0040372B">
            <w:pPr>
              <w:pStyle w:val="TableParagraph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О</w:t>
            </w:r>
            <w:r w:rsidRPr="0040372B">
              <w:rPr>
                <w:spacing w:val="-9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внесении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актуального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педагогического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опыта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 муниципальный банк данных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Экспертные</w:t>
            </w:r>
            <w:r w:rsidRPr="0040372B">
              <w:rPr>
                <w:spacing w:val="-11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заключения</w:t>
            </w:r>
            <w:r w:rsidRPr="0040372B">
              <w:rPr>
                <w:spacing w:val="-1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на</w:t>
            </w:r>
            <w:r w:rsidRPr="0040372B">
              <w:rPr>
                <w:spacing w:val="-1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педагогический</w:t>
            </w:r>
            <w:r w:rsidRPr="0040372B">
              <w:rPr>
                <w:spacing w:val="-1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опыт, внесение актуального педагогического опыта в</w:t>
            </w:r>
          </w:p>
          <w:p w:rsidR="0040372B" w:rsidRPr="0040372B" w:rsidRDefault="0040372B" w:rsidP="004037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муниципальный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банк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2953" w:type="dxa"/>
          </w:tcPr>
          <w:p w:rsidR="0040372B" w:rsidRPr="005B5B5A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5A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</w:tc>
      </w:tr>
      <w:tr w:rsidR="0040372B" w:rsidRPr="0040372B" w:rsidTr="0040372B">
        <w:trPr>
          <w:trHeight w:val="530"/>
        </w:trPr>
        <w:tc>
          <w:tcPr>
            <w:tcW w:w="1382" w:type="dxa"/>
            <w:vMerge/>
            <w:tcBorders>
              <w:top w:val="none" w:sz="4" w:space="0" w:color="000000"/>
            </w:tcBorders>
          </w:tcPr>
          <w:p w:rsidR="0040372B" w:rsidRPr="0040372B" w:rsidRDefault="0040372B" w:rsidP="0040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40372B" w:rsidRPr="0040372B" w:rsidRDefault="0040372B" w:rsidP="0040372B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О</w:t>
            </w:r>
            <w:r w:rsidRPr="0040372B">
              <w:rPr>
                <w:spacing w:val="-3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согласовании</w:t>
            </w:r>
            <w:r w:rsidRPr="0040372B">
              <w:rPr>
                <w:spacing w:val="-1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рабочих программ</w:t>
            </w:r>
            <w:r w:rsidRPr="0040372B">
              <w:rPr>
                <w:spacing w:val="57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педагогов</w:t>
            </w:r>
          </w:p>
          <w:p w:rsidR="0040372B" w:rsidRPr="0040372B" w:rsidRDefault="0040372B" w:rsidP="0040372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системы</w:t>
            </w:r>
            <w:r w:rsidRPr="0040372B">
              <w:rPr>
                <w:spacing w:val="-5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образования</w:t>
            </w:r>
            <w:r w:rsidRPr="0040372B">
              <w:rPr>
                <w:spacing w:val="-5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муниципального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района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tabs>
                <w:tab w:val="left" w:pos="1782"/>
                <w:tab w:val="left" w:pos="2885"/>
                <w:tab w:val="left" w:pos="4403"/>
              </w:tabs>
              <w:spacing w:line="269" w:lineRule="exact"/>
              <w:rPr>
                <w:sz w:val="24"/>
                <w:szCs w:val="24"/>
              </w:rPr>
            </w:pPr>
            <w:r w:rsidRPr="0040372B">
              <w:rPr>
                <w:spacing w:val="-2"/>
                <w:sz w:val="24"/>
                <w:szCs w:val="24"/>
              </w:rPr>
              <w:t>Согласование</w:t>
            </w:r>
            <w:r w:rsidRPr="0040372B">
              <w:rPr>
                <w:sz w:val="24"/>
                <w:szCs w:val="24"/>
              </w:rPr>
              <w:tab/>
            </w:r>
            <w:r w:rsidRPr="0040372B">
              <w:rPr>
                <w:spacing w:val="-2"/>
                <w:sz w:val="24"/>
                <w:szCs w:val="24"/>
              </w:rPr>
              <w:t>рабочих</w:t>
            </w:r>
            <w:r w:rsidRPr="0040372B">
              <w:rPr>
                <w:sz w:val="24"/>
                <w:szCs w:val="24"/>
              </w:rPr>
              <w:tab/>
            </w:r>
            <w:r w:rsidRPr="0040372B">
              <w:rPr>
                <w:spacing w:val="-2"/>
                <w:sz w:val="24"/>
                <w:szCs w:val="24"/>
              </w:rPr>
              <w:t>программ</w:t>
            </w:r>
            <w:r w:rsidRPr="0040372B">
              <w:rPr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педагогов</w:t>
            </w:r>
          </w:p>
          <w:p w:rsidR="0040372B" w:rsidRPr="0040372B" w:rsidRDefault="0040372B" w:rsidP="0040372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системы</w:t>
            </w:r>
            <w:r w:rsidRPr="0040372B">
              <w:rPr>
                <w:spacing w:val="-5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образования</w:t>
            </w:r>
            <w:r w:rsidRPr="0040372B">
              <w:rPr>
                <w:spacing w:val="-5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муниципального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района</w:t>
            </w:r>
          </w:p>
        </w:tc>
        <w:tc>
          <w:tcPr>
            <w:tcW w:w="2953" w:type="dxa"/>
          </w:tcPr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Pr="005B5B5A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40372B" w:rsidRPr="0040372B" w:rsidTr="0040372B">
        <w:trPr>
          <w:trHeight w:val="797"/>
        </w:trPr>
        <w:tc>
          <w:tcPr>
            <w:tcW w:w="1382" w:type="dxa"/>
            <w:vMerge/>
            <w:tcBorders>
              <w:top w:val="none" w:sz="4" w:space="0" w:color="000000"/>
            </w:tcBorders>
          </w:tcPr>
          <w:p w:rsidR="0040372B" w:rsidRPr="0040372B" w:rsidRDefault="0040372B" w:rsidP="0040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40372B" w:rsidRPr="0040372B" w:rsidRDefault="0040372B" w:rsidP="0040372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а</w:t>
            </w:r>
            <w:r w:rsidRPr="0040372B">
              <w:rPr>
                <w:sz w:val="24"/>
                <w:szCs w:val="24"/>
              </w:rPr>
              <w:t>нализ деятельности районных методических объединений по подготовке к муниципальному этапу всероссийской</w:t>
            </w:r>
            <w:r w:rsidRPr="0040372B">
              <w:rPr>
                <w:spacing w:val="-7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олимпиады</w:t>
            </w:r>
            <w:r w:rsidRPr="0040372B">
              <w:rPr>
                <w:spacing w:val="-7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школьников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2025</w:t>
            </w:r>
            <w:r w:rsidRPr="0040372B">
              <w:rPr>
                <w:spacing w:val="-7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- 2026 учебном году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tabs>
                <w:tab w:val="left" w:pos="1606"/>
                <w:tab w:val="left" w:pos="2745"/>
                <w:tab w:val="left" w:pos="3424"/>
                <w:tab w:val="left" w:pos="4868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 xml:space="preserve">деятельности РМО по подготовке учащихся </w:t>
            </w:r>
            <w:r w:rsidRPr="0040372B">
              <w:rPr>
                <w:spacing w:val="-2"/>
                <w:sz w:val="24"/>
                <w:szCs w:val="24"/>
              </w:rPr>
              <w:t>к муниципальному этапу</w:t>
            </w:r>
          </w:p>
          <w:p w:rsidR="0040372B" w:rsidRPr="0040372B" w:rsidRDefault="0040372B" w:rsidP="0040372B">
            <w:pPr>
              <w:pStyle w:val="TableParagraph"/>
              <w:spacing w:line="270" w:lineRule="atLeast"/>
              <w:ind w:left="0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 xml:space="preserve"> всероссийской</w:t>
            </w:r>
            <w:r w:rsidRPr="0040372B">
              <w:rPr>
                <w:spacing w:val="8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олимпиады</w:t>
            </w:r>
            <w:r w:rsidRPr="0040372B">
              <w:rPr>
                <w:spacing w:val="8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школьников</w:t>
            </w:r>
            <w:r w:rsidRPr="0040372B">
              <w:rPr>
                <w:spacing w:val="8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</w:t>
            </w:r>
            <w:r w:rsidRPr="0040372B">
              <w:rPr>
                <w:spacing w:val="8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2025- 2026 учебном году</w:t>
            </w:r>
          </w:p>
        </w:tc>
        <w:tc>
          <w:tcPr>
            <w:tcW w:w="2953" w:type="dxa"/>
          </w:tcPr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Pr="006C3407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40372B" w:rsidRPr="0040372B" w:rsidTr="0040372B">
        <w:trPr>
          <w:trHeight w:val="795"/>
        </w:trPr>
        <w:tc>
          <w:tcPr>
            <w:tcW w:w="1382" w:type="dxa"/>
            <w:vMerge/>
            <w:tcBorders>
              <w:top w:val="none" w:sz="4" w:space="0" w:color="000000"/>
            </w:tcBorders>
          </w:tcPr>
          <w:p w:rsidR="0040372B" w:rsidRPr="0040372B" w:rsidRDefault="0040372B" w:rsidP="0040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40372B" w:rsidRPr="0040372B" w:rsidRDefault="0040372B" w:rsidP="0040372B">
            <w:pPr>
              <w:pStyle w:val="TableParagraph"/>
              <w:ind w:right="43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О</w:t>
            </w:r>
            <w:r w:rsidRPr="0040372B">
              <w:rPr>
                <w:spacing w:val="-9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готовности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ОУ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pacing w:val="-9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к реализации обновленных ФГОС</w:t>
            </w:r>
            <w:r w:rsidRPr="0040372B">
              <w:rPr>
                <w:spacing w:val="4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и ФОП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ind w:right="37" w:firstLine="60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Экспертиза</w:t>
            </w:r>
            <w:r w:rsidRPr="0040372B">
              <w:rPr>
                <w:spacing w:val="26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готовности</w:t>
            </w:r>
            <w:r w:rsidRPr="0040372B">
              <w:rPr>
                <w:spacing w:val="2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ОУ</w:t>
            </w:r>
            <w:r w:rsidRPr="0040372B">
              <w:rPr>
                <w:spacing w:val="27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Таборинского МР к реализации  обновленных ФГОС</w:t>
            </w:r>
            <w:r w:rsidRPr="0040372B">
              <w:rPr>
                <w:spacing w:val="4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и ФОП</w:t>
            </w:r>
          </w:p>
        </w:tc>
        <w:tc>
          <w:tcPr>
            <w:tcW w:w="2953" w:type="dxa"/>
          </w:tcPr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Pr="006C3407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40372B" w:rsidRPr="0040372B" w:rsidTr="0040372B">
        <w:trPr>
          <w:trHeight w:val="795"/>
        </w:trPr>
        <w:tc>
          <w:tcPr>
            <w:tcW w:w="1382" w:type="dxa"/>
            <w:vMerge w:val="restart"/>
          </w:tcPr>
          <w:p w:rsidR="0040372B" w:rsidRPr="0040372B" w:rsidRDefault="0040372B" w:rsidP="0040372B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z w:val="24"/>
                <w:szCs w:val="24"/>
              </w:rPr>
              <w:t>22</w:t>
            </w:r>
            <w:r w:rsidRPr="0040372B">
              <w:rPr>
                <w:b/>
                <w:i/>
                <w:spacing w:val="-2"/>
                <w:sz w:val="24"/>
                <w:szCs w:val="24"/>
              </w:rPr>
              <w:t xml:space="preserve"> декабря</w:t>
            </w:r>
          </w:p>
          <w:p w:rsidR="0040372B" w:rsidRPr="0040372B" w:rsidRDefault="0040372B" w:rsidP="0040372B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z w:val="24"/>
                <w:szCs w:val="24"/>
              </w:rPr>
              <w:t xml:space="preserve">2025 </w:t>
            </w:r>
            <w:r w:rsidRPr="0040372B">
              <w:rPr>
                <w:b/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22" w:type="dxa"/>
          </w:tcPr>
          <w:p w:rsidR="0040372B" w:rsidRPr="0040372B" w:rsidRDefault="0040372B" w:rsidP="0040372B">
            <w:pPr>
              <w:pStyle w:val="TableParagraph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О</w:t>
            </w:r>
            <w:r w:rsidRPr="0040372B">
              <w:rPr>
                <w:spacing w:val="-9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внесении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актуального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педагогического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опыта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 муниципальный банк данных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Экспертные</w:t>
            </w:r>
            <w:r w:rsidRPr="0040372B">
              <w:rPr>
                <w:spacing w:val="-11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заключения</w:t>
            </w:r>
            <w:r w:rsidRPr="0040372B">
              <w:rPr>
                <w:spacing w:val="-9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на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педагогический</w:t>
            </w:r>
            <w:r w:rsidRPr="0040372B">
              <w:rPr>
                <w:spacing w:val="-9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опыт, внесение актуального педагогического опыта в</w:t>
            </w:r>
          </w:p>
          <w:p w:rsidR="0040372B" w:rsidRPr="0040372B" w:rsidRDefault="0040372B" w:rsidP="0040372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муниципальный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банк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2953" w:type="dxa"/>
          </w:tcPr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Pr="005B5B5A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40372B" w:rsidRPr="0040372B" w:rsidTr="0040372B">
        <w:trPr>
          <w:trHeight w:val="532"/>
        </w:trPr>
        <w:tc>
          <w:tcPr>
            <w:tcW w:w="1382" w:type="dxa"/>
            <w:vMerge/>
            <w:tcBorders>
              <w:top w:val="none" w:sz="4" w:space="0" w:color="000000"/>
            </w:tcBorders>
          </w:tcPr>
          <w:p w:rsidR="0040372B" w:rsidRPr="0040372B" w:rsidRDefault="0040372B" w:rsidP="0040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40372B" w:rsidRPr="0040372B" w:rsidRDefault="0040372B" w:rsidP="0040372B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Экспертная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оценка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программ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элективных</w:t>
            </w:r>
            <w:r w:rsidRPr="0040372B">
              <w:rPr>
                <w:spacing w:val="-2"/>
                <w:sz w:val="24"/>
                <w:szCs w:val="24"/>
              </w:rPr>
              <w:t xml:space="preserve"> курсов </w:t>
            </w:r>
            <w:r w:rsidRPr="0040372B">
              <w:rPr>
                <w:sz w:val="24"/>
                <w:szCs w:val="24"/>
              </w:rPr>
              <w:t>и</w:t>
            </w:r>
            <w:r w:rsidRPr="0040372B">
              <w:rPr>
                <w:spacing w:val="-2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курсов</w:t>
            </w:r>
            <w:r w:rsidRPr="0040372B">
              <w:rPr>
                <w:spacing w:val="-3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по</w:t>
            </w:r>
            <w:r w:rsidRPr="0040372B">
              <w:rPr>
                <w:spacing w:val="-1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выбору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Экспертные</w:t>
            </w:r>
            <w:r w:rsidRPr="0040372B">
              <w:rPr>
                <w:spacing w:val="-5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заключения</w:t>
            </w:r>
          </w:p>
        </w:tc>
        <w:tc>
          <w:tcPr>
            <w:tcW w:w="2953" w:type="dxa"/>
          </w:tcPr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Pr="005B5B5A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40372B" w:rsidRPr="0040372B" w:rsidTr="0040372B">
        <w:trPr>
          <w:trHeight w:val="795"/>
        </w:trPr>
        <w:tc>
          <w:tcPr>
            <w:tcW w:w="1382" w:type="dxa"/>
            <w:vMerge w:val="restart"/>
            <w:tcBorders>
              <w:right w:val="single" w:sz="4" w:space="0" w:color="000000"/>
            </w:tcBorders>
          </w:tcPr>
          <w:p w:rsidR="0040372B" w:rsidRPr="0040372B" w:rsidRDefault="0040372B" w:rsidP="0040372B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z w:val="24"/>
                <w:szCs w:val="24"/>
              </w:rPr>
              <w:t xml:space="preserve">31 </w:t>
            </w:r>
            <w:r w:rsidRPr="0040372B">
              <w:rPr>
                <w:b/>
                <w:i/>
                <w:spacing w:val="-5"/>
                <w:sz w:val="24"/>
                <w:szCs w:val="24"/>
              </w:rPr>
              <w:t>мая</w:t>
            </w:r>
          </w:p>
          <w:p w:rsidR="0040372B" w:rsidRPr="0040372B" w:rsidRDefault="0040372B" w:rsidP="0040372B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40372B">
              <w:rPr>
                <w:b/>
                <w:i/>
                <w:sz w:val="24"/>
                <w:szCs w:val="24"/>
              </w:rPr>
              <w:t xml:space="preserve">2026 </w:t>
            </w:r>
            <w:r w:rsidRPr="0040372B">
              <w:rPr>
                <w:b/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22" w:type="dxa"/>
            <w:tcBorders>
              <w:left w:val="single" w:sz="4" w:space="0" w:color="000000"/>
            </w:tcBorders>
          </w:tcPr>
          <w:p w:rsidR="0040372B" w:rsidRPr="0040372B" w:rsidRDefault="0040372B" w:rsidP="0040372B">
            <w:pPr>
              <w:pStyle w:val="TableParagraph"/>
              <w:ind w:left="112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О</w:t>
            </w:r>
            <w:r w:rsidRPr="0040372B">
              <w:rPr>
                <w:spacing w:val="-9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внесении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актуального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педагогического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опыта</w:t>
            </w:r>
            <w:r w:rsidRPr="0040372B">
              <w:rPr>
                <w:spacing w:val="-8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в муниципальный банк данных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Экспертные</w:t>
            </w:r>
            <w:r w:rsidRPr="0040372B">
              <w:rPr>
                <w:spacing w:val="-11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заключения</w:t>
            </w:r>
            <w:r w:rsidRPr="0040372B">
              <w:rPr>
                <w:spacing w:val="-1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на</w:t>
            </w:r>
            <w:r w:rsidRPr="0040372B">
              <w:rPr>
                <w:spacing w:val="-1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педагогический</w:t>
            </w:r>
            <w:r w:rsidRPr="0040372B">
              <w:rPr>
                <w:spacing w:val="-10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опыт, внесение актуального педагогического опыта в муниципальный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банк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2953" w:type="dxa"/>
          </w:tcPr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Pr="005B5B5A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40372B" w:rsidRPr="0040372B" w:rsidTr="0040372B">
        <w:trPr>
          <w:trHeight w:val="531"/>
        </w:trPr>
        <w:tc>
          <w:tcPr>
            <w:tcW w:w="1382" w:type="dxa"/>
            <w:vMerge/>
            <w:tcBorders>
              <w:top w:val="none" w:sz="4" w:space="0" w:color="000000"/>
              <w:right w:val="single" w:sz="4" w:space="0" w:color="000000"/>
            </w:tcBorders>
          </w:tcPr>
          <w:p w:rsidR="0040372B" w:rsidRPr="0040372B" w:rsidRDefault="0040372B" w:rsidP="0040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left w:val="single" w:sz="4" w:space="0" w:color="000000"/>
            </w:tcBorders>
          </w:tcPr>
          <w:p w:rsidR="0040372B" w:rsidRPr="0040372B" w:rsidRDefault="0040372B" w:rsidP="0040372B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Экспертная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оценка</w:t>
            </w:r>
            <w:r w:rsidRPr="0040372B">
              <w:rPr>
                <w:spacing w:val="-6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программ</w:t>
            </w:r>
            <w:r w:rsidRPr="0040372B">
              <w:rPr>
                <w:spacing w:val="-4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элективных</w:t>
            </w:r>
            <w:r w:rsidRPr="0040372B">
              <w:rPr>
                <w:spacing w:val="-2"/>
                <w:sz w:val="24"/>
                <w:szCs w:val="24"/>
              </w:rPr>
              <w:t xml:space="preserve"> курсов </w:t>
            </w:r>
            <w:r w:rsidRPr="0040372B">
              <w:rPr>
                <w:sz w:val="24"/>
                <w:szCs w:val="24"/>
              </w:rPr>
              <w:t>и</w:t>
            </w:r>
            <w:r w:rsidRPr="0040372B">
              <w:rPr>
                <w:spacing w:val="-2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курсов</w:t>
            </w:r>
            <w:r w:rsidRPr="0040372B">
              <w:rPr>
                <w:spacing w:val="-3"/>
                <w:sz w:val="24"/>
                <w:szCs w:val="24"/>
              </w:rPr>
              <w:t xml:space="preserve"> </w:t>
            </w:r>
            <w:r w:rsidRPr="0040372B">
              <w:rPr>
                <w:sz w:val="24"/>
                <w:szCs w:val="24"/>
              </w:rPr>
              <w:t>по</w:t>
            </w:r>
            <w:r w:rsidRPr="0040372B">
              <w:rPr>
                <w:spacing w:val="-1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выбору</w:t>
            </w:r>
          </w:p>
        </w:tc>
        <w:tc>
          <w:tcPr>
            <w:tcW w:w="5386" w:type="dxa"/>
          </w:tcPr>
          <w:p w:rsidR="0040372B" w:rsidRPr="0040372B" w:rsidRDefault="0040372B" w:rsidP="0040372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0372B">
              <w:rPr>
                <w:sz w:val="24"/>
                <w:szCs w:val="24"/>
              </w:rPr>
              <w:t>Экспертные</w:t>
            </w:r>
            <w:r w:rsidRPr="0040372B">
              <w:rPr>
                <w:spacing w:val="-5"/>
                <w:sz w:val="24"/>
                <w:szCs w:val="24"/>
              </w:rPr>
              <w:t xml:space="preserve"> </w:t>
            </w:r>
            <w:r w:rsidRPr="0040372B">
              <w:rPr>
                <w:spacing w:val="-2"/>
                <w:sz w:val="24"/>
                <w:szCs w:val="24"/>
              </w:rPr>
              <w:t>заключения</w:t>
            </w:r>
          </w:p>
        </w:tc>
        <w:tc>
          <w:tcPr>
            <w:tcW w:w="2953" w:type="dxa"/>
          </w:tcPr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Соколовская И.В.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  <w:p w:rsidR="0040372B" w:rsidRPr="0040372B" w:rsidRDefault="0040372B" w:rsidP="00403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Козлова Н.С.</w:t>
            </w:r>
          </w:p>
          <w:p w:rsidR="0040372B" w:rsidRDefault="0040372B" w:rsidP="0040372B">
            <w:r w:rsidRPr="0040372B">
              <w:rPr>
                <w:rFonts w:ascii="Times New Roman" w:hAnsi="Times New Roman" w:cs="Times New Roman"/>
                <w:sz w:val="24"/>
                <w:szCs w:val="24"/>
              </w:rPr>
              <w:t>Кореневская С.А.</w:t>
            </w:r>
          </w:p>
        </w:tc>
      </w:tr>
      <w:tr w:rsidR="00C027A1" w:rsidRPr="0040372B" w:rsidTr="0040372B">
        <w:trPr>
          <w:trHeight w:val="531"/>
        </w:trPr>
        <w:tc>
          <w:tcPr>
            <w:tcW w:w="1382" w:type="dxa"/>
            <w:tcBorders>
              <w:top w:val="none" w:sz="4" w:space="0" w:color="000000"/>
              <w:right w:val="single" w:sz="4" w:space="0" w:color="000000"/>
            </w:tcBorders>
          </w:tcPr>
          <w:p w:rsidR="00C027A1" w:rsidRPr="0040372B" w:rsidRDefault="00A6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22" w:type="dxa"/>
            <w:tcBorders>
              <w:left w:val="single" w:sz="4" w:space="0" w:color="000000"/>
            </w:tcBorders>
          </w:tcPr>
          <w:p w:rsidR="00C027A1" w:rsidRPr="0040372B" w:rsidRDefault="00A619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037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семинаров, мастер-классов, открытых мероприятий педагогами ОУ района</w:t>
            </w:r>
          </w:p>
          <w:p w:rsidR="00C027A1" w:rsidRPr="0040372B" w:rsidRDefault="00C027A1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027A1" w:rsidRPr="0040372B" w:rsidRDefault="00C027A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53" w:type="dxa"/>
          </w:tcPr>
          <w:p w:rsidR="00C027A1" w:rsidRPr="0040372B" w:rsidRDefault="0040372B" w:rsidP="0040372B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Т.С.</w:t>
            </w:r>
          </w:p>
        </w:tc>
      </w:tr>
    </w:tbl>
    <w:p w:rsidR="00C027A1" w:rsidRDefault="00C027A1"/>
    <w:sectPr w:rsidR="00C027A1" w:rsidSect="006221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E2C" w:rsidRDefault="00914E2C">
      <w:pPr>
        <w:spacing w:after="0" w:line="240" w:lineRule="auto"/>
      </w:pPr>
      <w:r>
        <w:separator/>
      </w:r>
    </w:p>
  </w:endnote>
  <w:endnote w:type="continuationSeparator" w:id="0">
    <w:p w:rsidR="00914E2C" w:rsidRDefault="009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E2C" w:rsidRDefault="00914E2C">
      <w:pPr>
        <w:spacing w:after="0" w:line="240" w:lineRule="auto"/>
      </w:pPr>
      <w:r>
        <w:separator/>
      </w:r>
    </w:p>
  </w:footnote>
  <w:footnote w:type="continuationSeparator" w:id="0">
    <w:p w:rsidR="00914E2C" w:rsidRDefault="0091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B403B"/>
    <w:multiLevelType w:val="hybridMultilevel"/>
    <w:tmpl w:val="90106140"/>
    <w:lvl w:ilvl="0" w:tplc="3AECD95A">
      <w:start w:val="1"/>
      <w:numFmt w:val="decimal"/>
      <w:lvlText w:val="%1."/>
      <w:lvlJc w:val="left"/>
      <w:pPr>
        <w:ind w:left="22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FFC981C">
      <w:numFmt w:val="bullet"/>
      <w:lvlText w:val="•"/>
      <w:lvlJc w:val="left"/>
      <w:pPr>
        <w:ind w:left="1204" w:hanging="287"/>
      </w:pPr>
      <w:rPr>
        <w:rFonts w:hint="default"/>
        <w:lang w:val="ru-RU" w:eastAsia="en-US" w:bidi="ar-SA"/>
      </w:rPr>
    </w:lvl>
    <w:lvl w:ilvl="2" w:tplc="D9BA5E1C">
      <w:numFmt w:val="bullet"/>
      <w:lvlText w:val="•"/>
      <w:lvlJc w:val="left"/>
      <w:pPr>
        <w:ind w:left="2188" w:hanging="287"/>
      </w:pPr>
      <w:rPr>
        <w:rFonts w:hint="default"/>
        <w:lang w:val="ru-RU" w:eastAsia="en-US" w:bidi="ar-SA"/>
      </w:rPr>
    </w:lvl>
    <w:lvl w:ilvl="3" w:tplc="D4F44E68">
      <w:numFmt w:val="bullet"/>
      <w:lvlText w:val="•"/>
      <w:lvlJc w:val="left"/>
      <w:pPr>
        <w:ind w:left="3172" w:hanging="287"/>
      </w:pPr>
      <w:rPr>
        <w:rFonts w:hint="default"/>
        <w:lang w:val="ru-RU" w:eastAsia="en-US" w:bidi="ar-SA"/>
      </w:rPr>
    </w:lvl>
    <w:lvl w:ilvl="4" w:tplc="74124190">
      <w:numFmt w:val="bullet"/>
      <w:lvlText w:val="•"/>
      <w:lvlJc w:val="left"/>
      <w:pPr>
        <w:ind w:left="4156" w:hanging="287"/>
      </w:pPr>
      <w:rPr>
        <w:rFonts w:hint="default"/>
        <w:lang w:val="ru-RU" w:eastAsia="en-US" w:bidi="ar-SA"/>
      </w:rPr>
    </w:lvl>
    <w:lvl w:ilvl="5" w:tplc="C396FC5A">
      <w:numFmt w:val="bullet"/>
      <w:lvlText w:val="•"/>
      <w:lvlJc w:val="left"/>
      <w:pPr>
        <w:ind w:left="5141" w:hanging="287"/>
      </w:pPr>
      <w:rPr>
        <w:rFonts w:hint="default"/>
        <w:lang w:val="ru-RU" w:eastAsia="en-US" w:bidi="ar-SA"/>
      </w:rPr>
    </w:lvl>
    <w:lvl w:ilvl="6" w:tplc="C0B6A11E">
      <w:numFmt w:val="bullet"/>
      <w:lvlText w:val="•"/>
      <w:lvlJc w:val="left"/>
      <w:pPr>
        <w:ind w:left="6125" w:hanging="287"/>
      </w:pPr>
      <w:rPr>
        <w:rFonts w:hint="default"/>
        <w:lang w:val="ru-RU" w:eastAsia="en-US" w:bidi="ar-SA"/>
      </w:rPr>
    </w:lvl>
    <w:lvl w:ilvl="7" w:tplc="A664CE4C">
      <w:numFmt w:val="bullet"/>
      <w:lvlText w:val="•"/>
      <w:lvlJc w:val="left"/>
      <w:pPr>
        <w:ind w:left="7109" w:hanging="287"/>
      </w:pPr>
      <w:rPr>
        <w:rFonts w:hint="default"/>
        <w:lang w:val="ru-RU" w:eastAsia="en-US" w:bidi="ar-SA"/>
      </w:rPr>
    </w:lvl>
    <w:lvl w:ilvl="8" w:tplc="B186EF00">
      <w:numFmt w:val="bullet"/>
      <w:lvlText w:val="•"/>
      <w:lvlJc w:val="left"/>
      <w:pPr>
        <w:ind w:left="8093" w:hanging="2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027A1"/>
    <w:rsid w:val="00005F21"/>
    <w:rsid w:val="000757DF"/>
    <w:rsid w:val="001361A9"/>
    <w:rsid w:val="0013778A"/>
    <w:rsid w:val="003A0C05"/>
    <w:rsid w:val="0040372B"/>
    <w:rsid w:val="00490820"/>
    <w:rsid w:val="006221B3"/>
    <w:rsid w:val="006B3EFE"/>
    <w:rsid w:val="00734978"/>
    <w:rsid w:val="008822C5"/>
    <w:rsid w:val="00914E2C"/>
    <w:rsid w:val="00954C66"/>
    <w:rsid w:val="009A254A"/>
    <w:rsid w:val="00A619E0"/>
    <w:rsid w:val="00A70FDE"/>
    <w:rsid w:val="00C027A1"/>
    <w:rsid w:val="00C25BA3"/>
    <w:rsid w:val="00CF55FC"/>
    <w:rsid w:val="00D23944"/>
    <w:rsid w:val="00DC46A6"/>
    <w:rsid w:val="00DE0817"/>
    <w:rsid w:val="00E06952"/>
    <w:rsid w:val="00ED0DCE"/>
    <w:rsid w:val="00F8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44"/>
  </w:style>
  <w:style w:type="paragraph" w:styleId="1">
    <w:name w:val="heading 1"/>
    <w:basedOn w:val="a"/>
    <w:next w:val="a"/>
    <w:link w:val="10"/>
    <w:uiPriority w:val="9"/>
    <w:qFormat/>
    <w:rsid w:val="00D239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239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239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239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239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239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239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239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239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394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2394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2394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2394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2394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2394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239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2394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2394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2394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D2394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2394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D2394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2394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2394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239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23944"/>
    <w:rPr>
      <w:i/>
    </w:rPr>
  </w:style>
  <w:style w:type="paragraph" w:styleId="a9">
    <w:name w:val="header"/>
    <w:basedOn w:val="a"/>
    <w:link w:val="aa"/>
    <w:uiPriority w:val="99"/>
    <w:unhideWhenUsed/>
    <w:rsid w:val="00D2394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D23944"/>
  </w:style>
  <w:style w:type="paragraph" w:styleId="ab">
    <w:name w:val="footer"/>
    <w:basedOn w:val="a"/>
    <w:link w:val="ac"/>
    <w:uiPriority w:val="99"/>
    <w:unhideWhenUsed/>
    <w:rsid w:val="00D2394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D23944"/>
  </w:style>
  <w:style w:type="paragraph" w:styleId="ad">
    <w:name w:val="caption"/>
    <w:basedOn w:val="a"/>
    <w:next w:val="a"/>
    <w:uiPriority w:val="35"/>
    <w:semiHidden/>
    <w:unhideWhenUsed/>
    <w:qFormat/>
    <w:rsid w:val="00D23944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D23944"/>
  </w:style>
  <w:style w:type="table" w:styleId="ae">
    <w:name w:val="Table Grid"/>
    <w:basedOn w:val="a1"/>
    <w:uiPriority w:val="59"/>
    <w:rsid w:val="00D2394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2394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2394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23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2394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239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D23944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23944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D23944"/>
    <w:rPr>
      <w:sz w:val="18"/>
    </w:rPr>
  </w:style>
  <w:style w:type="character" w:styleId="af2">
    <w:name w:val="footnote reference"/>
    <w:uiPriority w:val="99"/>
    <w:unhideWhenUsed/>
    <w:rsid w:val="00D23944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23944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D23944"/>
    <w:rPr>
      <w:sz w:val="20"/>
    </w:rPr>
  </w:style>
  <w:style w:type="character" w:styleId="af5">
    <w:name w:val="endnote reference"/>
    <w:uiPriority w:val="99"/>
    <w:semiHidden/>
    <w:unhideWhenUsed/>
    <w:rsid w:val="00D2394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23944"/>
    <w:pPr>
      <w:spacing w:after="57"/>
    </w:pPr>
  </w:style>
  <w:style w:type="paragraph" w:styleId="23">
    <w:name w:val="toc 2"/>
    <w:basedOn w:val="a"/>
    <w:next w:val="a"/>
    <w:uiPriority w:val="39"/>
    <w:unhideWhenUsed/>
    <w:rsid w:val="00D2394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2394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2394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239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239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239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239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23944"/>
    <w:pPr>
      <w:spacing w:after="57"/>
      <w:ind w:left="2268"/>
    </w:pPr>
  </w:style>
  <w:style w:type="paragraph" w:styleId="af6">
    <w:name w:val="TOC Heading"/>
    <w:uiPriority w:val="39"/>
    <w:unhideWhenUsed/>
    <w:rsid w:val="00D23944"/>
  </w:style>
  <w:style w:type="paragraph" w:styleId="af7">
    <w:name w:val="table of figures"/>
    <w:basedOn w:val="a"/>
    <w:next w:val="a"/>
    <w:uiPriority w:val="99"/>
    <w:unhideWhenUsed/>
    <w:rsid w:val="00D23944"/>
    <w:pPr>
      <w:spacing w:after="0"/>
    </w:pPr>
  </w:style>
  <w:style w:type="paragraph" w:styleId="af8">
    <w:name w:val="No Spacing"/>
    <w:basedOn w:val="a"/>
    <w:uiPriority w:val="1"/>
    <w:qFormat/>
    <w:rsid w:val="00D23944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D23944"/>
    <w:pPr>
      <w:ind w:left="720"/>
      <w:contextualSpacing/>
    </w:pPr>
  </w:style>
  <w:style w:type="paragraph" w:customStyle="1" w:styleId="12">
    <w:name w:val="Основной текст1"/>
    <w:uiPriority w:val="1"/>
    <w:qFormat/>
    <w:rsid w:val="00D2394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uiPriority w:val="1"/>
    <w:qFormat/>
    <w:rsid w:val="00D2394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Ирина Вечеславовна</cp:lastModifiedBy>
  <cp:revision>12</cp:revision>
  <cp:lastPrinted>2026-04-09T10:33:00Z</cp:lastPrinted>
  <dcterms:created xsi:type="dcterms:W3CDTF">2026-04-09T06:07:00Z</dcterms:created>
  <dcterms:modified xsi:type="dcterms:W3CDTF">2026-04-09T10:34:00Z</dcterms:modified>
</cp:coreProperties>
</file>